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C6" w:rsidRDefault="00282FC6" w:rsidP="00282FC6">
      <w:pPr>
        <w:pStyle w:val="a3"/>
        <w:spacing w:before="0" w:beforeAutospacing="0" w:after="0" w:afterAutospacing="0"/>
        <w:rPr>
          <w:b/>
          <w:color w:val="292C2F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172E1F0" wp14:editId="2F5271DB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2FC6" w:rsidRDefault="00282FC6" w:rsidP="00282FC6">
      <w:pPr>
        <w:pStyle w:val="a3"/>
        <w:spacing w:before="0" w:beforeAutospacing="0" w:after="0" w:afterAutospacing="0"/>
        <w:jc w:val="center"/>
        <w:rPr>
          <w:b/>
          <w:color w:val="292C2F"/>
          <w:sz w:val="28"/>
          <w:szCs w:val="28"/>
        </w:rPr>
      </w:pPr>
    </w:p>
    <w:p w:rsidR="003D5299" w:rsidRPr="00282FC6" w:rsidRDefault="003D5299" w:rsidP="00282FC6">
      <w:pPr>
        <w:pStyle w:val="a3"/>
        <w:spacing w:before="0" w:beforeAutospacing="0" w:after="0" w:afterAutospacing="0"/>
        <w:jc w:val="center"/>
        <w:rPr>
          <w:b/>
          <w:color w:val="292C2F"/>
          <w:sz w:val="28"/>
          <w:szCs w:val="28"/>
        </w:rPr>
      </w:pPr>
      <w:r w:rsidRPr="00282FC6">
        <w:rPr>
          <w:b/>
          <w:color w:val="292C2F"/>
          <w:sz w:val="28"/>
          <w:szCs w:val="28"/>
        </w:rPr>
        <w:t xml:space="preserve">Региональный </w:t>
      </w:r>
      <w:proofErr w:type="spellStart"/>
      <w:r w:rsidRPr="00282FC6">
        <w:rPr>
          <w:b/>
          <w:color w:val="292C2F"/>
          <w:sz w:val="28"/>
          <w:szCs w:val="28"/>
        </w:rPr>
        <w:t>Росреестр</w:t>
      </w:r>
      <w:proofErr w:type="spellEnd"/>
      <w:r w:rsidRPr="00282FC6">
        <w:rPr>
          <w:b/>
          <w:color w:val="292C2F"/>
          <w:sz w:val="28"/>
          <w:szCs w:val="28"/>
        </w:rPr>
        <w:t xml:space="preserve"> на Платформе обратной связи</w:t>
      </w:r>
    </w:p>
    <w:p w:rsidR="003D5299" w:rsidRPr="003D5299" w:rsidRDefault="003D5299" w:rsidP="003D5299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</w:p>
    <w:p w:rsidR="003D5299" w:rsidRDefault="003D5299" w:rsidP="003D5299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 xml:space="preserve">Управление </w:t>
      </w:r>
      <w:proofErr w:type="spellStart"/>
      <w:r>
        <w:rPr>
          <w:color w:val="292C2F"/>
          <w:sz w:val="28"/>
          <w:szCs w:val="28"/>
        </w:rPr>
        <w:t>Росреестра</w:t>
      </w:r>
      <w:proofErr w:type="spellEnd"/>
      <w:r>
        <w:rPr>
          <w:color w:val="292C2F"/>
          <w:sz w:val="28"/>
          <w:szCs w:val="28"/>
        </w:rPr>
        <w:t xml:space="preserve"> по Республике Алтай </w:t>
      </w:r>
      <w:r w:rsidRPr="003D5299">
        <w:rPr>
          <w:color w:val="292C2F"/>
          <w:sz w:val="28"/>
          <w:szCs w:val="28"/>
        </w:rPr>
        <w:t>принимает участие в пилотном проекте по внедрению Платформы обратной связи (ПОС).</w:t>
      </w:r>
      <w:r>
        <w:rPr>
          <w:color w:val="292C2F"/>
          <w:sz w:val="28"/>
          <w:szCs w:val="28"/>
        </w:rPr>
        <w:t xml:space="preserve"> </w:t>
      </w:r>
    </w:p>
    <w:p w:rsidR="003D5299" w:rsidRPr="003D5299" w:rsidRDefault="003D5299" w:rsidP="003D5299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3D5299">
        <w:rPr>
          <w:color w:val="292C2F"/>
          <w:sz w:val="28"/>
          <w:szCs w:val="28"/>
        </w:rPr>
        <w:t>ПОС – это цифровая платформа, интегрированная с Единым порталом государственных услуг (ЕПГУ). Направив запрос, заявитель получит компетентный ответ в свой личный кабинет.</w:t>
      </w:r>
    </w:p>
    <w:p w:rsidR="003D5299" w:rsidRPr="003D5299" w:rsidRDefault="003D5299" w:rsidP="003D5299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3D5299">
        <w:rPr>
          <w:color w:val="292C2F"/>
          <w:sz w:val="28"/>
          <w:szCs w:val="28"/>
        </w:rPr>
        <w:t>Каждое сообщение оперативно рассматривается, благодаря чему значительно сокращаются сроки предоставления ответа и решение вопросов, поступивших в ведомство.</w:t>
      </w:r>
    </w:p>
    <w:p w:rsidR="003D5299" w:rsidRPr="003D5299" w:rsidRDefault="003D5299" w:rsidP="003D5299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П</w:t>
      </w:r>
      <w:r w:rsidRPr="003D5299">
        <w:rPr>
          <w:color w:val="292C2F"/>
          <w:sz w:val="28"/>
          <w:szCs w:val="28"/>
        </w:rPr>
        <w:t>остроение модели взаимодействия с гражданами, основанной на поддержании сервисного уровня и соответствия интересам, то есть удобно, быстро и с уче</w:t>
      </w:r>
      <w:r>
        <w:rPr>
          <w:color w:val="292C2F"/>
          <w:sz w:val="28"/>
          <w:szCs w:val="28"/>
        </w:rPr>
        <w:t>том индивидуальных особенностей - п</w:t>
      </w:r>
      <w:r w:rsidRPr="003D5299">
        <w:rPr>
          <w:color w:val="292C2F"/>
          <w:sz w:val="28"/>
          <w:szCs w:val="28"/>
        </w:rPr>
        <w:t xml:space="preserve">риоритетное направление деятельности для </w:t>
      </w:r>
      <w:proofErr w:type="spellStart"/>
      <w:r w:rsidRPr="003D5299">
        <w:rPr>
          <w:color w:val="292C2F"/>
          <w:sz w:val="28"/>
          <w:szCs w:val="28"/>
        </w:rPr>
        <w:t>Росреестра</w:t>
      </w:r>
      <w:proofErr w:type="spellEnd"/>
    </w:p>
    <w:p w:rsidR="003D5299" w:rsidRPr="003D5299" w:rsidRDefault="003D5299" w:rsidP="003D5299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3D5299">
        <w:rPr>
          <w:color w:val="292C2F"/>
          <w:sz w:val="28"/>
          <w:szCs w:val="28"/>
        </w:rPr>
        <w:t xml:space="preserve">Обратиться по вопросам деятельности ведомства просто: необходимо нажать на кнопку «Написать» в </w:t>
      </w:r>
      <w:proofErr w:type="spellStart"/>
      <w:r w:rsidRPr="003D5299">
        <w:rPr>
          <w:color w:val="292C2F"/>
          <w:sz w:val="28"/>
          <w:szCs w:val="28"/>
        </w:rPr>
        <w:t>виджете</w:t>
      </w:r>
      <w:proofErr w:type="spellEnd"/>
      <w:r w:rsidRPr="003D5299">
        <w:rPr>
          <w:color w:val="292C2F"/>
          <w:sz w:val="28"/>
          <w:szCs w:val="28"/>
        </w:rPr>
        <w:t> </w:t>
      </w:r>
      <w:r w:rsidRPr="003D5299">
        <w:rPr>
          <w:i/>
          <w:iCs/>
          <w:color w:val="292C2F"/>
          <w:sz w:val="28"/>
          <w:szCs w:val="28"/>
        </w:rPr>
        <w:t>«</w:t>
      </w:r>
      <w:proofErr w:type="spellStart"/>
      <w:r w:rsidRPr="003D5299">
        <w:rPr>
          <w:i/>
          <w:iCs/>
          <w:color w:val="292C2F"/>
          <w:sz w:val="28"/>
          <w:szCs w:val="28"/>
        </w:rPr>
        <w:t>Госуслуги</w:t>
      </w:r>
      <w:proofErr w:type="spellEnd"/>
      <w:r w:rsidRPr="003D5299">
        <w:rPr>
          <w:i/>
          <w:iCs/>
          <w:color w:val="292C2F"/>
          <w:sz w:val="28"/>
          <w:szCs w:val="28"/>
        </w:rPr>
        <w:t>. Решаем вместе»</w:t>
      </w:r>
      <w:r w:rsidRPr="003D5299">
        <w:rPr>
          <w:color w:val="292C2F"/>
          <w:sz w:val="28"/>
          <w:szCs w:val="28"/>
        </w:rPr>
        <w:t>, размещенном на главной странице официального сайта </w:t>
      </w:r>
      <w:proofErr w:type="spellStart"/>
      <w:r w:rsidRPr="009A0A1B">
        <w:rPr>
          <w:sz w:val="28"/>
          <w:szCs w:val="28"/>
        </w:rPr>
        <w:fldChar w:fldCharType="begin"/>
      </w:r>
      <w:r w:rsidRPr="009A0A1B">
        <w:rPr>
          <w:sz w:val="28"/>
          <w:szCs w:val="28"/>
        </w:rPr>
        <w:instrText xml:space="preserve"> HYPERLINK "https://rosreestr.gov.ru/" </w:instrText>
      </w:r>
      <w:r w:rsidRPr="009A0A1B">
        <w:rPr>
          <w:sz w:val="28"/>
          <w:szCs w:val="28"/>
        </w:rPr>
        <w:fldChar w:fldCharType="separate"/>
      </w:r>
      <w:r w:rsidRPr="009A0A1B">
        <w:rPr>
          <w:rStyle w:val="a4"/>
          <w:color w:val="auto"/>
          <w:sz w:val="28"/>
          <w:szCs w:val="28"/>
        </w:rPr>
        <w:t>Росреестра</w:t>
      </w:r>
      <w:proofErr w:type="spellEnd"/>
      <w:r w:rsidRPr="009A0A1B">
        <w:rPr>
          <w:sz w:val="28"/>
          <w:szCs w:val="28"/>
        </w:rPr>
        <w:fldChar w:fldCharType="end"/>
      </w:r>
      <w:r w:rsidR="009A0A1B" w:rsidRPr="009A0A1B">
        <w:rPr>
          <w:sz w:val="28"/>
          <w:szCs w:val="28"/>
        </w:rPr>
        <w:t xml:space="preserve"> </w:t>
      </w:r>
      <w:r w:rsidR="009A0A1B" w:rsidRPr="003D5299">
        <w:rPr>
          <w:color w:val="292C2F"/>
          <w:sz w:val="28"/>
          <w:szCs w:val="28"/>
        </w:rPr>
        <w:t>(rosreestr.gov.ru)</w:t>
      </w:r>
      <w:r w:rsidRPr="003D5299">
        <w:rPr>
          <w:color w:val="292C2F"/>
          <w:sz w:val="28"/>
          <w:szCs w:val="28"/>
        </w:rPr>
        <w:t xml:space="preserve">, указать вопрос, авторизовавшись через Портал </w:t>
      </w:r>
      <w:proofErr w:type="spellStart"/>
      <w:r w:rsidRPr="003D5299">
        <w:rPr>
          <w:color w:val="292C2F"/>
          <w:sz w:val="28"/>
          <w:szCs w:val="28"/>
        </w:rPr>
        <w:t>Госуслуг</w:t>
      </w:r>
      <w:proofErr w:type="spellEnd"/>
      <w:r w:rsidRPr="003D5299">
        <w:rPr>
          <w:color w:val="292C2F"/>
          <w:sz w:val="28"/>
          <w:szCs w:val="28"/>
        </w:rPr>
        <w:t>, отправить сообщение и наблюдать ход рассмотрения, отслеживать статус также можно через личный кабинет на ЕПГУ.</w:t>
      </w:r>
    </w:p>
    <w:p w:rsidR="003D5299" w:rsidRPr="003D5299" w:rsidRDefault="003D5299" w:rsidP="003D5299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3D5299">
        <w:rPr>
          <w:color w:val="292C2F"/>
          <w:sz w:val="28"/>
          <w:szCs w:val="28"/>
        </w:rPr>
        <w:t xml:space="preserve">Кроме этого, благодаря использованию ПОС Заявители могут принять участие в общественных опросах и голосованиях по тематике деятельности </w:t>
      </w:r>
      <w:proofErr w:type="spellStart"/>
      <w:r w:rsidRPr="003D5299">
        <w:rPr>
          <w:color w:val="292C2F"/>
          <w:sz w:val="28"/>
          <w:szCs w:val="28"/>
        </w:rPr>
        <w:t>Росреестра</w:t>
      </w:r>
      <w:proofErr w:type="spellEnd"/>
      <w:r w:rsidRPr="003D5299">
        <w:rPr>
          <w:color w:val="292C2F"/>
          <w:sz w:val="28"/>
          <w:szCs w:val="28"/>
        </w:rPr>
        <w:t xml:space="preserve">. Для этого на главной странице сайта на </w:t>
      </w:r>
      <w:proofErr w:type="spellStart"/>
      <w:r w:rsidRPr="003D5299">
        <w:rPr>
          <w:color w:val="292C2F"/>
          <w:sz w:val="28"/>
          <w:szCs w:val="28"/>
        </w:rPr>
        <w:t>виджете</w:t>
      </w:r>
      <w:proofErr w:type="spellEnd"/>
      <w:r w:rsidRPr="003D5299">
        <w:rPr>
          <w:color w:val="292C2F"/>
          <w:sz w:val="28"/>
          <w:szCs w:val="28"/>
        </w:rPr>
        <w:t xml:space="preserve"> «Мой выбор, моё будущее» необходимо нажать на кнопку участвовать и ответить на короткие вопросы. Для участия в опросах необходима авторизация на портале </w:t>
      </w:r>
      <w:proofErr w:type="spellStart"/>
      <w:r w:rsidRPr="003D5299">
        <w:rPr>
          <w:color w:val="292C2F"/>
          <w:sz w:val="28"/>
          <w:szCs w:val="28"/>
        </w:rPr>
        <w:t>Госуслуг</w:t>
      </w:r>
      <w:proofErr w:type="spellEnd"/>
      <w:r w:rsidRPr="003D5299">
        <w:rPr>
          <w:color w:val="292C2F"/>
          <w:sz w:val="28"/>
          <w:szCs w:val="28"/>
        </w:rPr>
        <w:t>.</w:t>
      </w:r>
    </w:p>
    <w:p w:rsidR="003D5299" w:rsidRPr="009A0A1B" w:rsidRDefault="003D5299" w:rsidP="003D5299">
      <w:pPr>
        <w:pStyle w:val="a3"/>
        <w:spacing w:before="0" w:beforeAutospacing="0" w:after="0" w:afterAutospacing="0"/>
        <w:ind w:firstLine="709"/>
        <w:jc w:val="both"/>
        <w:rPr>
          <w:b/>
          <w:iCs/>
          <w:color w:val="292C2F"/>
          <w:sz w:val="28"/>
          <w:szCs w:val="28"/>
        </w:rPr>
      </w:pPr>
      <w:r w:rsidRPr="003D5299">
        <w:rPr>
          <w:i/>
          <w:iCs/>
          <w:color w:val="292C2F"/>
          <w:sz w:val="28"/>
          <w:szCs w:val="28"/>
        </w:rPr>
        <w:t>«</w:t>
      </w:r>
      <w:proofErr w:type="spellStart"/>
      <w:r w:rsidRPr="003D5299">
        <w:rPr>
          <w:i/>
          <w:iCs/>
          <w:color w:val="292C2F"/>
          <w:sz w:val="28"/>
          <w:szCs w:val="28"/>
        </w:rPr>
        <w:t>Росреестр</w:t>
      </w:r>
      <w:proofErr w:type="spellEnd"/>
      <w:r w:rsidRPr="003D5299">
        <w:rPr>
          <w:i/>
          <w:iCs/>
          <w:color w:val="292C2F"/>
          <w:sz w:val="28"/>
          <w:szCs w:val="28"/>
        </w:rPr>
        <w:t xml:space="preserve"> продолжает работу по повышению качества оказания услуг для людей. Для нас важно оперативно решать вопросы заявителей, сделать их взаимодействие с </w:t>
      </w:r>
      <w:r w:rsidR="009A0A1B">
        <w:rPr>
          <w:i/>
          <w:iCs/>
          <w:color w:val="292C2F"/>
          <w:sz w:val="28"/>
          <w:szCs w:val="28"/>
        </w:rPr>
        <w:t>ведомством</w:t>
      </w:r>
      <w:r w:rsidRPr="003D5299">
        <w:rPr>
          <w:i/>
          <w:iCs/>
          <w:color w:val="292C2F"/>
          <w:sz w:val="28"/>
          <w:szCs w:val="28"/>
        </w:rPr>
        <w:t xml:space="preserve"> простым и эффективным. Инструменты Платформы дают возможность пользователям в режиме 24/7 направлять обращения по интересующим вопросам и оперативно получать компетентный ответ</w:t>
      </w:r>
      <w:r w:rsidR="009A0A1B">
        <w:rPr>
          <w:i/>
          <w:iCs/>
          <w:color w:val="292C2F"/>
          <w:sz w:val="28"/>
          <w:szCs w:val="28"/>
        </w:rPr>
        <w:t>. Кроме того,</w:t>
      </w:r>
      <w:r w:rsidR="009A0A1B" w:rsidRPr="003D5299">
        <w:rPr>
          <w:i/>
          <w:iCs/>
          <w:color w:val="292C2F"/>
          <w:sz w:val="28"/>
          <w:szCs w:val="28"/>
        </w:rPr>
        <w:t xml:space="preserve"> гражданин может дать обратную связь, оценив полученный ответ. Внимание к мнению граждан – э</w:t>
      </w:r>
      <w:r w:rsidR="009A0A1B">
        <w:rPr>
          <w:i/>
          <w:iCs/>
          <w:color w:val="292C2F"/>
          <w:sz w:val="28"/>
          <w:szCs w:val="28"/>
        </w:rPr>
        <w:t xml:space="preserve">то один из важнейших элементов </w:t>
      </w:r>
      <w:r w:rsidR="009A0A1B" w:rsidRPr="003D5299">
        <w:rPr>
          <w:i/>
          <w:iCs/>
          <w:color w:val="292C2F"/>
          <w:sz w:val="28"/>
          <w:szCs w:val="28"/>
        </w:rPr>
        <w:t>повышения качества и доступности государственных услуг службы</w:t>
      </w:r>
      <w:r w:rsidRPr="003D5299">
        <w:rPr>
          <w:i/>
          <w:iCs/>
          <w:color w:val="292C2F"/>
          <w:sz w:val="28"/>
          <w:szCs w:val="28"/>
        </w:rPr>
        <w:t xml:space="preserve">», </w:t>
      </w:r>
      <w:r w:rsidR="009A0A1B">
        <w:rPr>
          <w:i/>
          <w:iCs/>
          <w:color w:val="292C2F"/>
          <w:sz w:val="28"/>
          <w:szCs w:val="28"/>
        </w:rPr>
        <w:t xml:space="preserve">- </w:t>
      </w:r>
      <w:r w:rsidR="009A0A1B" w:rsidRPr="009A0A1B">
        <w:rPr>
          <w:iCs/>
          <w:color w:val="292C2F"/>
          <w:sz w:val="28"/>
          <w:szCs w:val="28"/>
        </w:rPr>
        <w:t xml:space="preserve">отметила руководитель Управления </w:t>
      </w:r>
      <w:r w:rsidR="009A0A1B" w:rsidRPr="009A0A1B">
        <w:rPr>
          <w:b/>
          <w:iCs/>
          <w:color w:val="292C2F"/>
          <w:sz w:val="28"/>
          <w:szCs w:val="28"/>
        </w:rPr>
        <w:t xml:space="preserve">Лариса </w:t>
      </w:r>
      <w:proofErr w:type="spellStart"/>
      <w:r w:rsidR="009A0A1B" w:rsidRPr="009A0A1B">
        <w:rPr>
          <w:b/>
          <w:iCs/>
          <w:color w:val="292C2F"/>
          <w:sz w:val="28"/>
          <w:szCs w:val="28"/>
        </w:rPr>
        <w:t>Вопиловская</w:t>
      </w:r>
      <w:proofErr w:type="spellEnd"/>
      <w:r w:rsidR="009A0A1B" w:rsidRPr="009A0A1B">
        <w:rPr>
          <w:b/>
          <w:iCs/>
          <w:color w:val="292C2F"/>
          <w:sz w:val="28"/>
          <w:szCs w:val="28"/>
        </w:rPr>
        <w:t>.</w:t>
      </w:r>
    </w:p>
    <w:p w:rsidR="009A0A1B" w:rsidRPr="009A0A1B" w:rsidRDefault="009A0A1B" w:rsidP="003D5299">
      <w:pPr>
        <w:pStyle w:val="a3"/>
        <w:spacing w:before="0" w:beforeAutospacing="0" w:after="0" w:afterAutospacing="0"/>
        <w:ind w:firstLine="709"/>
        <w:jc w:val="both"/>
        <w:rPr>
          <w:iCs/>
          <w:color w:val="292C2F"/>
          <w:sz w:val="28"/>
          <w:szCs w:val="28"/>
        </w:rPr>
      </w:pPr>
    </w:p>
    <w:p w:rsidR="009A0A1B" w:rsidRPr="009A0A1B" w:rsidRDefault="009A0A1B" w:rsidP="003D5299">
      <w:pPr>
        <w:pStyle w:val="a3"/>
        <w:spacing w:before="0" w:beforeAutospacing="0" w:after="0" w:afterAutospacing="0"/>
        <w:ind w:firstLine="709"/>
        <w:jc w:val="both"/>
        <w:rPr>
          <w:iCs/>
          <w:color w:val="292C2F"/>
          <w:sz w:val="28"/>
          <w:szCs w:val="28"/>
        </w:rPr>
      </w:pPr>
    </w:p>
    <w:p w:rsidR="009A0A1B" w:rsidRDefault="009A0A1B" w:rsidP="003D529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292C2F"/>
          <w:sz w:val="28"/>
          <w:szCs w:val="28"/>
        </w:rPr>
      </w:pPr>
    </w:p>
    <w:p w:rsidR="00282FC6" w:rsidRDefault="00282FC6" w:rsidP="00282F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9A0A1B" w:rsidRDefault="009A0A1B" w:rsidP="003D529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292C2F"/>
          <w:sz w:val="28"/>
          <w:szCs w:val="28"/>
        </w:rPr>
      </w:pPr>
    </w:p>
    <w:p w:rsidR="003D5299" w:rsidRDefault="003D5299" w:rsidP="003D5299">
      <w:pPr>
        <w:pStyle w:val="a3"/>
        <w:spacing w:before="0" w:beforeAutospacing="0" w:after="0" w:afterAutospacing="0"/>
        <w:rPr>
          <w:rFonts w:ascii="Arial" w:hAnsi="Arial" w:cs="Arial"/>
          <w:color w:val="292C2F"/>
          <w:sz w:val="21"/>
          <w:szCs w:val="21"/>
        </w:rPr>
      </w:pPr>
      <w:r>
        <w:rPr>
          <w:rFonts w:ascii="Arial" w:hAnsi="Arial" w:cs="Arial"/>
          <w:noProof/>
          <w:color w:val="292C2F"/>
          <w:sz w:val="21"/>
          <w:szCs w:val="21"/>
        </w:rPr>
        <w:lastRenderedPageBreak/>
        <mc:AlternateContent>
          <mc:Choice Requires="wps">
            <w:drawing>
              <wp:inline distT="0" distB="0" distL="0" distR="0">
                <wp:extent cx="4953000" cy="1981200"/>
                <wp:effectExtent l="0" t="0" r="0" b="0"/>
                <wp:docPr id="1" name="Прямоугольник 1" descr="https://rosreestr.gov.ru/upload/Doc/press/%D0%B3%D0%BE%D1%81%D1%83%D1%81%D0%B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886F9" id="Прямоугольник 1" o:spid="_x0000_s1026" alt="https://rosreestr.gov.ru/upload/Doc/press/%D0%B3%D0%BE%D1%81%D1%83%D1%81%D0%BB1.png" style="width:390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2D15A8" w:rsidRDefault="002D15A8"/>
    <w:sectPr w:rsidR="002D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99"/>
    <w:rsid w:val="00282FC6"/>
    <w:rsid w:val="002D15A8"/>
    <w:rsid w:val="003D5299"/>
    <w:rsid w:val="00833E10"/>
    <w:rsid w:val="009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BFFC"/>
  <w15:chartTrackingRefBased/>
  <w15:docId w15:val="{1EC53DBE-5D1F-457F-8F3E-AC2D204C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5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2023-03-13T02:36:00Z</dcterms:created>
  <dcterms:modified xsi:type="dcterms:W3CDTF">2023-03-13T04:04:00Z</dcterms:modified>
</cp:coreProperties>
</file>