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7" w:type="dxa"/>
        <w:jc w:val="center"/>
        <w:tblBorders>
          <w:bottom w:val="thinThickSmallGap" w:sz="24" w:space="0" w:color="00000A"/>
          <w:insideH w:val="thinThickSmallGap" w:sz="24" w:space="0" w:color="00000A"/>
        </w:tblBorders>
        <w:tblLook w:val="01E0"/>
      </w:tblPr>
      <w:tblGrid>
        <w:gridCol w:w="3933"/>
        <w:gridCol w:w="1738"/>
        <w:gridCol w:w="3786"/>
      </w:tblGrid>
      <w:tr w:rsidR="003A46E7">
        <w:trPr>
          <w:jc w:val="center"/>
        </w:trPr>
        <w:tc>
          <w:tcPr>
            <w:tcW w:w="3933" w:type="dxa"/>
            <w:tcBorders>
              <w:bottom w:val="thinThickSmallGap" w:sz="24" w:space="0" w:color="00000A"/>
            </w:tcBorders>
            <w:shd w:val="clear" w:color="auto" w:fill="auto"/>
          </w:tcPr>
          <w:p w:rsidR="003A46E7" w:rsidRDefault="00E9071F">
            <w:pPr>
              <w:pStyle w:val="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БИЙКИНСКИЙ СЕЛЬСКИЙ</w:t>
            </w:r>
          </w:p>
          <w:p w:rsidR="003A46E7" w:rsidRDefault="00E9071F">
            <w:pPr>
              <w:pStyle w:val="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</w:t>
            </w:r>
          </w:p>
          <w:p w:rsidR="003A46E7" w:rsidRDefault="00E9071F">
            <w:pPr>
              <w:pStyle w:val="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ТУРОЧАКСКОГО РАЙОНА</w:t>
            </w:r>
          </w:p>
          <w:p w:rsidR="003A46E7" w:rsidRDefault="00E9071F">
            <w:pPr>
              <w:pStyle w:val="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АЛТАЙ</w:t>
            </w:r>
          </w:p>
          <w:p w:rsidR="003A46E7" w:rsidRDefault="003A46E7">
            <w:pPr>
              <w:ind w:left="180" w:firstLine="180"/>
              <w:rPr>
                <w:b/>
                <w:sz w:val="20"/>
                <w:szCs w:val="20"/>
              </w:rPr>
            </w:pPr>
          </w:p>
        </w:tc>
        <w:tc>
          <w:tcPr>
            <w:tcW w:w="1738" w:type="dxa"/>
            <w:tcBorders>
              <w:bottom w:val="thinThickSmallGap" w:sz="24" w:space="0" w:color="00000A"/>
            </w:tcBorders>
            <w:shd w:val="clear" w:color="auto" w:fill="auto"/>
          </w:tcPr>
          <w:p w:rsidR="003A46E7" w:rsidRDefault="003A46E7">
            <w:pPr>
              <w:rPr>
                <w:rFonts w:ascii="Alt Text" w:hAnsi="Alt Text"/>
                <w:sz w:val="28"/>
                <w:szCs w:val="28"/>
              </w:rPr>
            </w:pPr>
          </w:p>
        </w:tc>
        <w:tc>
          <w:tcPr>
            <w:tcW w:w="3786" w:type="dxa"/>
            <w:tcBorders>
              <w:bottom w:val="thinThickSmallGap" w:sz="24" w:space="0" w:color="00000A"/>
            </w:tcBorders>
            <w:shd w:val="clear" w:color="auto" w:fill="auto"/>
          </w:tcPr>
          <w:p w:rsidR="003A46E7" w:rsidRDefault="00E9071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АЛТАЙ РЕСПУБЛИКАНЫН</w:t>
            </w:r>
          </w:p>
          <w:p w:rsidR="003A46E7" w:rsidRDefault="00E9071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ТУРОЧАК АЙМАГЫНДА</w:t>
            </w:r>
          </w:p>
          <w:p w:rsidR="003A46E7" w:rsidRDefault="00E90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БИЙКАДАГЫ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УРТ  СОВЕДИ</w:t>
            </w:r>
          </w:p>
        </w:tc>
      </w:tr>
    </w:tbl>
    <w:p w:rsidR="003A46E7" w:rsidRDefault="003A46E7">
      <w:pPr>
        <w:tabs>
          <w:tab w:val="left" w:pos="2442"/>
          <w:tab w:val="center" w:pos="4677"/>
        </w:tabs>
        <w:jc w:val="center"/>
        <w:rPr>
          <w:b/>
        </w:rPr>
      </w:pPr>
    </w:p>
    <w:p w:rsidR="003A46E7" w:rsidRDefault="002377CD">
      <w:pPr>
        <w:tabs>
          <w:tab w:val="left" w:pos="2442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E9071F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Я</w:t>
      </w:r>
      <w:r w:rsidR="00E9071F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9071F">
        <w:rPr>
          <w:rFonts w:ascii="Times New Roman" w:hAnsi="Times New Roman"/>
          <w:b/>
          <w:sz w:val="28"/>
          <w:szCs w:val="28"/>
        </w:rPr>
        <w:t xml:space="preserve"> ЧЕЧИМ</w:t>
      </w:r>
    </w:p>
    <w:p w:rsidR="003A46E7" w:rsidRPr="00E9071F" w:rsidRDefault="00E9071F">
      <w:pPr>
        <w:tabs>
          <w:tab w:val="left" w:pos="2442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E9071F">
        <w:rPr>
          <w:rFonts w:ascii="Times New Roman" w:hAnsi="Times New Roman"/>
          <w:sz w:val="28"/>
          <w:szCs w:val="28"/>
        </w:rPr>
        <w:t>от «</w:t>
      </w:r>
      <w:r w:rsidR="002377CD">
        <w:rPr>
          <w:rFonts w:ascii="Times New Roman" w:hAnsi="Times New Roman"/>
          <w:sz w:val="28"/>
          <w:szCs w:val="28"/>
        </w:rPr>
        <w:t xml:space="preserve">   </w:t>
      </w:r>
      <w:r w:rsidRPr="00E9071F">
        <w:rPr>
          <w:rFonts w:ascii="Times New Roman" w:hAnsi="Times New Roman"/>
          <w:sz w:val="28"/>
          <w:szCs w:val="28"/>
        </w:rPr>
        <w:t xml:space="preserve">» </w:t>
      </w:r>
      <w:r w:rsidR="002377CD">
        <w:rPr>
          <w:rFonts w:ascii="Times New Roman" w:hAnsi="Times New Roman"/>
          <w:sz w:val="28"/>
          <w:szCs w:val="28"/>
        </w:rPr>
        <w:t xml:space="preserve">      </w:t>
      </w:r>
      <w:r w:rsidRPr="00E9071F">
        <w:rPr>
          <w:rFonts w:ascii="Times New Roman" w:hAnsi="Times New Roman"/>
          <w:sz w:val="28"/>
          <w:szCs w:val="28"/>
        </w:rPr>
        <w:t xml:space="preserve"> 2018г.                       с. </w:t>
      </w:r>
      <w:proofErr w:type="spellStart"/>
      <w:r w:rsidRPr="00E9071F">
        <w:rPr>
          <w:rFonts w:ascii="Times New Roman" w:hAnsi="Times New Roman"/>
          <w:sz w:val="28"/>
          <w:szCs w:val="28"/>
        </w:rPr>
        <w:t>Бийка</w:t>
      </w:r>
      <w:proofErr w:type="spellEnd"/>
      <w:r w:rsidRPr="00E9071F">
        <w:rPr>
          <w:rFonts w:ascii="Times New Roman" w:hAnsi="Times New Roman"/>
          <w:sz w:val="28"/>
          <w:szCs w:val="28"/>
        </w:rPr>
        <w:t xml:space="preserve">    </w:t>
      </w:r>
      <w:r w:rsidR="002377CD">
        <w:rPr>
          <w:rFonts w:ascii="Times New Roman" w:hAnsi="Times New Roman"/>
          <w:sz w:val="28"/>
          <w:szCs w:val="28"/>
        </w:rPr>
        <w:t xml:space="preserve">                         № </w:t>
      </w:r>
    </w:p>
    <w:p w:rsidR="003A46E7" w:rsidRDefault="00E907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796A91">
        <w:rPr>
          <w:rFonts w:ascii="Times New Roman" w:hAnsi="Times New Roman"/>
          <w:b/>
          <w:sz w:val="28"/>
          <w:szCs w:val="28"/>
        </w:rPr>
        <w:t>внесении изменений</w:t>
      </w:r>
      <w:r>
        <w:rPr>
          <w:rFonts w:ascii="Times New Roman" w:hAnsi="Times New Roman"/>
          <w:b/>
          <w:sz w:val="28"/>
          <w:szCs w:val="28"/>
        </w:rPr>
        <w:t xml:space="preserve"> и дополнений   в Бюджет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Бийкинское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на 2018 год и плановый 2019 -2020гг.»</w:t>
      </w:r>
    </w:p>
    <w:p w:rsidR="003A46E7" w:rsidRDefault="00E907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96A91">
        <w:rPr>
          <w:rFonts w:ascii="Times New Roman" w:hAnsi="Times New Roman" w:cs="Times New Roman"/>
          <w:sz w:val="28"/>
          <w:szCs w:val="28"/>
        </w:rPr>
        <w:t>решение «</w:t>
      </w:r>
      <w:r>
        <w:rPr>
          <w:rFonts w:ascii="Times New Roman" w:hAnsi="Times New Roman" w:cs="Times New Roman"/>
          <w:sz w:val="28"/>
          <w:szCs w:val="28"/>
        </w:rPr>
        <w:t>О бюджете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год и плановый период 2019 и 2020гг.», </w:t>
      </w:r>
      <w:r w:rsidR="00796A91">
        <w:rPr>
          <w:rFonts w:ascii="Times New Roman" w:hAnsi="Times New Roman" w:cs="Times New Roman"/>
          <w:sz w:val="28"/>
          <w:szCs w:val="28"/>
        </w:rPr>
        <w:t>принятый 22</w:t>
      </w:r>
      <w:r>
        <w:rPr>
          <w:rFonts w:ascii="Times New Roman" w:hAnsi="Times New Roman" w:cs="Times New Roman"/>
          <w:sz w:val="28"/>
          <w:szCs w:val="28"/>
        </w:rPr>
        <w:t xml:space="preserve"> декабря 2017 года № 7-</w:t>
      </w:r>
      <w:r w:rsidR="00796A91">
        <w:rPr>
          <w:rFonts w:ascii="Times New Roman" w:hAnsi="Times New Roman" w:cs="Times New Roman"/>
          <w:sz w:val="28"/>
          <w:szCs w:val="28"/>
        </w:rPr>
        <w:t>1 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 и дополнения:</w:t>
      </w:r>
    </w:p>
    <w:p w:rsidR="003A46E7" w:rsidRDefault="00E9071F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бюджет Бийкинского сельского поселения на 2018 </w:t>
      </w:r>
      <w:r w:rsidR="00796A91">
        <w:rPr>
          <w:rFonts w:ascii="Times New Roman" w:hAnsi="Times New Roman" w:cs="Times New Roman"/>
          <w:sz w:val="28"/>
          <w:szCs w:val="28"/>
        </w:rPr>
        <w:t>год по</w:t>
      </w:r>
      <w:r>
        <w:rPr>
          <w:rFonts w:ascii="Times New Roman" w:hAnsi="Times New Roman" w:cs="Times New Roman"/>
          <w:sz w:val="28"/>
          <w:szCs w:val="28"/>
        </w:rPr>
        <w:t xml:space="preserve"> расходам </w:t>
      </w:r>
      <w:r w:rsidR="00796A91">
        <w:rPr>
          <w:rFonts w:ascii="Times New Roman" w:hAnsi="Times New Roman" w:cs="Times New Roman"/>
          <w:sz w:val="28"/>
          <w:szCs w:val="28"/>
        </w:rPr>
        <w:t>на 32</w:t>
      </w:r>
      <w:r>
        <w:rPr>
          <w:rFonts w:ascii="Times New Roman" w:hAnsi="Times New Roman" w:cs="Times New Roman"/>
          <w:sz w:val="28"/>
          <w:szCs w:val="28"/>
        </w:rPr>
        <w:t>,12340 тыс. рублей.</w:t>
      </w:r>
    </w:p>
    <w:p w:rsidR="003A46E7" w:rsidRDefault="00E9071F">
      <w:pPr>
        <w:pStyle w:val="a9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статьи 1 изложить в следующей редакции: </w:t>
      </w:r>
    </w:p>
    <w:p w:rsidR="003A46E7" w:rsidRDefault="00E9071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муниципального образования «Бийкинского поселения» (далее - бюджет поселения) на 2018 год:</w:t>
      </w:r>
    </w:p>
    <w:p w:rsidR="003A46E7" w:rsidRDefault="00E9071F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в сумме 2067,</w:t>
      </w:r>
      <w:r w:rsidR="00796A91">
        <w:rPr>
          <w:rFonts w:ascii="Times New Roman" w:hAnsi="Times New Roman" w:cs="Times New Roman"/>
          <w:sz w:val="28"/>
          <w:szCs w:val="28"/>
        </w:rPr>
        <w:t>12 тыс.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A46E7" w:rsidRDefault="00E9071F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дефицит бюджета поселения в сумме 0 тыс. руб.»</w:t>
      </w:r>
    </w:p>
    <w:p w:rsidR="003A46E7" w:rsidRDefault="00E9071F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6 «Распределение бюджетных ассигнований по разделам, подразделам классификации расходов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на 2018 год», изложив его в </w:t>
      </w:r>
      <w:r w:rsidR="00796A91">
        <w:rPr>
          <w:rFonts w:ascii="Times New Roman" w:hAnsi="Times New Roman" w:cs="Times New Roman"/>
          <w:sz w:val="28"/>
          <w:szCs w:val="28"/>
        </w:rPr>
        <w:t>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 к данному решению.</w:t>
      </w:r>
    </w:p>
    <w:p w:rsidR="003A46E7" w:rsidRDefault="00E9071F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приложение № 8 «Ведомственная структура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</w:t>
      </w:r>
      <w:r w:rsidR="00796A91">
        <w:rPr>
          <w:rFonts w:ascii="Times New Roman" w:hAnsi="Times New Roman" w:cs="Times New Roman"/>
          <w:sz w:val="28"/>
          <w:szCs w:val="28"/>
        </w:rPr>
        <w:t>год»</w:t>
      </w:r>
      <w:r>
        <w:rPr>
          <w:rFonts w:ascii="Times New Roman" w:hAnsi="Times New Roman" w:cs="Times New Roman"/>
          <w:sz w:val="28"/>
          <w:szCs w:val="28"/>
        </w:rPr>
        <w:t>, изложив его в новой редакции согласно приложению №3.</w:t>
      </w:r>
    </w:p>
    <w:p w:rsidR="003A46E7" w:rsidRDefault="00E9071F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Утвердить источники финансирования бюджета согласно приложению № 1 к настоящему решению.</w:t>
      </w:r>
    </w:p>
    <w:p w:rsidR="003A46E7" w:rsidRDefault="00E9071F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796A91">
        <w:rPr>
          <w:rFonts w:ascii="Times New Roman" w:hAnsi="Times New Roman" w:cs="Times New Roman"/>
          <w:sz w:val="28"/>
          <w:szCs w:val="28"/>
        </w:rPr>
        <w:t>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со дня </w:t>
      </w:r>
      <w:bookmarkStart w:id="0" w:name="_GoBack"/>
      <w:bookmarkEnd w:id="0"/>
      <w:r w:rsidR="00796A91">
        <w:rPr>
          <w:rFonts w:ascii="Times New Roman" w:hAnsi="Times New Roman" w:cs="Times New Roman"/>
          <w:sz w:val="28"/>
          <w:szCs w:val="28"/>
        </w:rPr>
        <w:t>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3A46E7" w:rsidRDefault="00E907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</w:p>
    <w:p w:rsidR="003A46E7" w:rsidRDefault="00E907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Председатель Бийкинского</w:t>
      </w:r>
    </w:p>
    <w:p w:rsidR="003A46E7" w:rsidRDefault="00E907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Жандарикова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 /  </w:t>
      </w:r>
    </w:p>
    <w:p w:rsidR="003A46E7" w:rsidRDefault="003A46E7">
      <w:pPr>
        <w:rPr>
          <w:rFonts w:ascii="Times New Roman" w:hAnsi="Times New Roman"/>
          <w:sz w:val="28"/>
          <w:szCs w:val="28"/>
        </w:rPr>
      </w:pPr>
    </w:p>
    <w:sectPr w:rsidR="003A46E7" w:rsidSect="007E74B7">
      <w:pgSz w:w="11906" w:h="16838"/>
      <w:pgMar w:top="250" w:right="850" w:bottom="322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t Tex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E7C"/>
    <w:multiLevelType w:val="multilevel"/>
    <w:tmpl w:val="B052D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52055AC7"/>
    <w:multiLevelType w:val="multilevel"/>
    <w:tmpl w:val="AA8661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A961BD8"/>
    <w:multiLevelType w:val="multilevel"/>
    <w:tmpl w:val="A9D6093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6E7"/>
    <w:rsid w:val="002377CD"/>
    <w:rsid w:val="003A46E7"/>
    <w:rsid w:val="00796A91"/>
    <w:rsid w:val="007E74B7"/>
    <w:rsid w:val="00E90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BF5115"/>
    <w:rPr>
      <w:rFonts w:ascii="Alt Text" w:eastAsia="Times New Roman" w:hAnsi="Alt Text" w:cs="Times New Roman"/>
      <w:sz w:val="24"/>
      <w:szCs w:val="24"/>
    </w:rPr>
  </w:style>
  <w:style w:type="character" w:customStyle="1" w:styleId="2">
    <w:name w:val="Основной текст 2 Знак"/>
    <w:basedOn w:val="a0"/>
    <w:link w:val="2"/>
    <w:qFormat/>
    <w:rsid w:val="00BF5115"/>
    <w:rPr>
      <w:rFonts w:ascii="Times New Roman" w:eastAsia="Times New Roman" w:hAnsi="Times New Roman" w:cs="Times New Roman"/>
      <w:sz w:val="32"/>
      <w:szCs w:val="24"/>
    </w:rPr>
  </w:style>
  <w:style w:type="paragraph" w:customStyle="1" w:styleId="a4">
    <w:name w:val="Заголовок"/>
    <w:basedOn w:val="a"/>
    <w:next w:val="a5"/>
    <w:qFormat/>
    <w:rsid w:val="007E74B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BF5115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paragraph" w:styleId="a6">
    <w:name w:val="List"/>
    <w:basedOn w:val="a5"/>
    <w:rsid w:val="007E74B7"/>
    <w:rPr>
      <w:rFonts w:cs="Lucida Sans"/>
    </w:rPr>
  </w:style>
  <w:style w:type="paragraph" w:styleId="a7">
    <w:name w:val="caption"/>
    <w:basedOn w:val="a"/>
    <w:qFormat/>
    <w:rsid w:val="007E74B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7E74B7"/>
    <w:pPr>
      <w:suppressLineNumbers/>
    </w:pPr>
    <w:rPr>
      <w:rFonts w:cs="Lucida Sans"/>
    </w:rPr>
  </w:style>
  <w:style w:type="paragraph" w:styleId="20">
    <w:name w:val="Body Text 2"/>
    <w:basedOn w:val="a"/>
    <w:qFormat/>
    <w:rsid w:val="00BF51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paragraph" w:styleId="a9">
    <w:name w:val="List Paragraph"/>
    <w:basedOn w:val="a"/>
    <w:uiPriority w:val="34"/>
    <w:qFormat/>
    <w:rsid w:val="00C4649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90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0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Specialist</cp:lastModifiedBy>
  <cp:revision>48</cp:revision>
  <cp:lastPrinted>2018-06-28T08:53:00Z</cp:lastPrinted>
  <dcterms:created xsi:type="dcterms:W3CDTF">2016-04-20T02:22:00Z</dcterms:created>
  <dcterms:modified xsi:type="dcterms:W3CDTF">2019-09-12T02:33:00Z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