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43" w:rsidRDefault="00AC0243" w:rsidP="00AC024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проверки Горно-Алтайской межрайонной природоохранной прокуратура в полицию направлены материалы для принятия решения об уголовном преследовании лица по факту незаконного вылова водных биологических ресурсов на особо охраняемой природной территории.</w:t>
      </w:r>
    </w:p>
    <w:p w:rsidR="00AC0243" w:rsidRDefault="00AC0243" w:rsidP="00AC0243">
      <w:pPr>
        <w:pStyle w:val="2"/>
        <w:spacing w:after="0" w:line="240" w:lineRule="auto"/>
        <w:ind w:left="0" w:firstLine="709"/>
        <w:jc w:val="both"/>
        <w:rPr>
          <w:noProof w:val="0"/>
          <w:lang w:val="ru-RU"/>
        </w:rPr>
      </w:pPr>
    </w:p>
    <w:p w:rsidR="00AC0243" w:rsidRDefault="00AC0243" w:rsidP="00AC02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Горно-Алтайской</w:t>
      </w:r>
      <w:proofErr w:type="gramEnd"/>
      <w:r>
        <w:rPr>
          <w:sz w:val="28"/>
          <w:szCs w:val="28"/>
        </w:rPr>
        <w:t xml:space="preserve"> межрайонной природоохранной прокуратурой окончена проверка по факту незаконного вылова водных биологических ресурсов на территории Федерального государственного бюджетного учреждения «Алтайский государственный природный биосферный заповедник».</w:t>
      </w:r>
    </w:p>
    <w:p w:rsidR="00AC0243" w:rsidRDefault="00AC0243" w:rsidP="00AC02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Началом проверки послужило видео, размещенное на интернет портале «</w:t>
      </w:r>
      <w:r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», на котором молодой человек, не стесняясь, рассказывал о том, что он незаконно проник на особо охраняемую природную территорию, и при этом делает это уже не в первый раз. Предыдущий раз за указанное нарушение закона он был привлечен к административной ответственности и выдворен с территории заповедника. В связи с чем, вторая попытка проникнуть на территорию заповедника была осуществлена ночью. Следует заметить, что вторая попытка оказалась более «успешной». Но не с точки зрения требований административного и уголовного законодательства.</w:t>
      </w:r>
    </w:p>
    <w:p w:rsidR="00AC0243" w:rsidRDefault="00AC0243" w:rsidP="00AC02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Молодой человек в этот раз допустил не только нарушение установленного режима на территориях государственного природного заповедника, за которое ст. 8.39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предусмотрена ответственность для граждан в виде штрафа до 4000 рублей, а также н</w:t>
      </w:r>
      <w:r>
        <w:rPr>
          <w:bCs/>
          <w:sz w:val="28"/>
          <w:szCs w:val="28"/>
        </w:rPr>
        <w:t xml:space="preserve">арушение правил пожарной безопасности в лесах, </w:t>
      </w:r>
      <w:r>
        <w:rPr>
          <w:sz w:val="28"/>
          <w:szCs w:val="28"/>
        </w:rPr>
        <w:t xml:space="preserve">за которое ст. 8.32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предусмотрена ответственность в виде штрафа до 3000 рублей, но и н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езаконн</w:t>
        </w:r>
      </w:hyperlink>
      <w:r>
        <w:rPr>
          <w:sz w:val="28"/>
          <w:szCs w:val="28"/>
        </w:rPr>
        <w:t>ую добычу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вылов) водных биологических ресурсов, на особо охраняемых природных территориях, за которую п. «г» ч. 1 ст. 256 УК РФ предусмотрена уголовная ответственность от штрафа до 500 тысяч рублей, до лишения свободы на срок до 2 лет.</w:t>
      </w:r>
      <w:proofErr w:type="gramEnd"/>
    </w:p>
    <w:p w:rsidR="00AC0243" w:rsidRDefault="00AC0243" w:rsidP="00AC024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фактам нарушения требований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руководством заповедника и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возбуждены дела об административных правонарушениях, а после установления личности автора видео, совершившего указанные деяния, природоохранной прокуратурой в полицию направлены материалы для принятия решения об уголовном преследовании лица по факту незаконного вылова водных биологических ресурсов на особо охраняемой природной территории.</w:t>
      </w:r>
      <w:proofErr w:type="gramEnd"/>
    </w:p>
    <w:p w:rsidR="00AC0243" w:rsidRDefault="00AC0243" w:rsidP="00AC024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фактам допущенных правонарушений составлены два протокола об административных правонарушениях по ст.ст. 8.32 и 8.39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РФ, по результатам рассмотрения которых, назначено наказание в виде 5000 и 3000 рублей соответственно.</w:t>
      </w:r>
    </w:p>
    <w:p w:rsidR="00AC0243" w:rsidRDefault="00AC0243" w:rsidP="00AC024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09.08.2021 года дознавателем группы дознания отдела МВД России по </w:t>
      </w:r>
      <w:proofErr w:type="spellStart"/>
      <w:r>
        <w:rPr>
          <w:sz w:val="28"/>
          <w:szCs w:val="28"/>
        </w:rPr>
        <w:t>Улаганскому</w:t>
      </w:r>
      <w:proofErr w:type="spellEnd"/>
      <w:r>
        <w:rPr>
          <w:sz w:val="28"/>
          <w:szCs w:val="28"/>
        </w:rPr>
        <w:t xml:space="preserve"> району возбуждено уголовное дело по п. «г»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 ст. 256 УК РФ.</w:t>
      </w:r>
    </w:p>
    <w:p w:rsidR="00AC0243" w:rsidRDefault="00AC0243" w:rsidP="00AC0243">
      <w:pPr>
        <w:spacing w:line="240" w:lineRule="exact"/>
        <w:jc w:val="both"/>
        <w:rPr>
          <w:color w:val="000000"/>
          <w:sz w:val="28"/>
          <w:szCs w:val="28"/>
        </w:rPr>
      </w:pPr>
    </w:p>
    <w:p w:rsidR="00AC0243" w:rsidRDefault="00AC0243" w:rsidP="00AC0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Горно-Алтайского </w:t>
      </w:r>
    </w:p>
    <w:p w:rsidR="00F45065" w:rsidRPr="00AC0243" w:rsidRDefault="00AC0243" w:rsidP="00AC02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межрайонного природоохранного прокурора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Е.Н. Иванов</w:t>
      </w:r>
    </w:p>
    <w:sectPr w:rsidR="00F45065" w:rsidRPr="00AC0243" w:rsidSect="00BD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0243"/>
    <w:rsid w:val="002D4AB2"/>
    <w:rsid w:val="002F07A1"/>
    <w:rsid w:val="0040684F"/>
    <w:rsid w:val="00487F91"/>
    <w:rsid w:val="00625F33"/>
    <w:rsid w:val="00640CAA"/>
    <w:rsid w:val="006D4BA7"/>
    <w:rsid w:val="007114AD"/>
    <w:rsid w:val="007748FA"/>
    <w:rsid w:val="00775490"/>
    <w:rsid w:val="009E759C"/>
    <w:rsid w:val="00AC0243"/>
    <w:rsid w:val="00B8495E"/>
    <w:rsid w:val="00BD315F"/>
    <w:rsid w:val="00BD4C60"/>
    <w:rsid w:val="00D7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C0243"/>
    <w:pPr>
      <w:spacing w:after="120" w:line="480" w:lineRule="auto"/>
      <w:ind w:left="283"/>
    </w:pPr>
    <w:rPr>
      <w:noProof/>
      <w:sz w:val="28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AC0243"/>
    <w:rPr>
      <w:rFonts w:ascii="Times New Roman" w:eastAsia="Times New Roman" w:hAnsi="Times New Roman" w:cs="Times New Roman"/>
      <w:noProof/>
      <w:sz w:val="28"/>
      <w:szCs w:val="24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AC02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978256DF22F5B5EAA3A83B61EADA5322A62613536858F8B9C36FDE839F1C0BEEBD4F0490CD404D8C76725465FE04A14A2754E9FEE747E751m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2400</Characters>
  <Application>Microsoft Office Word</Application>
  <DocSecurity>0</DocSecurity>
  <Lines>20</Lines>
  <Paragraphs>5</Paragraphs>
  <ScaleCrop>false</ScaleCrop>
  <Company>Microsoft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kavunova</dc:creator>
  <cp:lastModifiedBy>kavunova</cp:lastModifiedBy>
  <cp:revision>1</cp:revision>
  <dcterms:created xsi:type="dcterms:W3CDTF">2021-08-25T11:47:00Z</dcterms:created>
  <dcterms:modified xsi:type="dcterms:W3CDTF">2021-08-25T11:53:00Z</dcterms:modified>
</cp:coreProperties>
</file>