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65" w:rsidRDefault="00043E65" w:rsidP="00043E65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0341CBD" wp14:editId="0A3F4CD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3E65" w:rsidRDefault="00043E65" w:rsidP="002930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30B2" w:rsidRPr="002930B2" w:rsidRDefault="002930B2" w:rsidP="002930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930B2">
        <w:rPr>
          <w:b/>
          <w:sz w:val="28"/>
          <w:szCs w:val="28"/>
        </w:rPr>
        <w:t>Задача по наполнению реестра недвижимости выполняется</w:t>
      </w:r>
    </w:p>
    <w:p w:rsidR="002930B2" w:rsidRDefault="002930B2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30A4" w:rsidRPr="000A718A" w:rsidRDefault="006A30A4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8A">
        <w:rPr>
          <w:sz w:val="28"/>
          <w:szCs w:val="28"/>
        </w:rPr>
        <w:t>В Республике Алтай продолжается масштабная работа по выявлению правообладателей ранее учтенных объектов недвижимости и наполнению ЕГРН полными и точными сведениями.</w:t>
      </w:r>
    </w:p>
    <w:p w:rsidR="006A30A4" w:rsidRPr="000A718A" w:rsidRDefault="006A30A4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8A">
        <w:rPr>
          <w:sz w:val="28"/>
          <w:szCs w:val="28"/>
        </w:rPr>
        <w:t>Так, с начала действия закона, 29 июня 2021 года, в ЕГРН внесено 869 сведений о правах на ранее учтенные объекты недвижимости</w:t>
      </w:r>
      <w:r w:rsidR="00665826">
        <w:rPr>
          <w:sz w:val="28"/>
          <w:szCs w:val="28"/>
        </w:rPr>
        <w:t xml:space="preserve"> по заявлениям правообладателей</w:t>
      </w:r>
      <w:r w:rsidRPr="000A718A">
        <w:rPr>
          <w:sz w:val="28"/>
          <w:szCs w:val="28"/>
        </w:rPr>
        <w:t>, снято с кадастрового учета 639 объектов недвижимости.</w:t>
      </w:r>
    </w:p>
    <w:p w:rsidR="006A30A4" w:rsidRPr="000A718A" w:rsidRDefault="006A30A4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8A">
        <w:rPr>
          <w:rStyle w:val="a4"/>
          <w:sz w:val="28"/>
          <w:szCs w:val="28"/>
        </w:rPr>
        <w:t xml:space="preserve">«Большую роль в самостоятельном решении заявить о своих ранее учтенных правах на недвижимость сыграло проведение широкой информационно-разъяснительной работы среди населения. Представители Управления в простой и доступной форме разъясняли жителям региона необходимость внесения в реестр недвижимости </w:t>
      </w:r>
      <w:r w:rsidR="00665826">
        <w:rPr>
          <w:rStyle w:val="a4"/>
          <w:sz w:val="28"/>
          <w:szCs w:val="28"/>
        </w:rPr>
        <w:t>полных и точных сведений</w:t>
      </w:r>
      <w:r w:rsidRPr="000A718A">
        <w:rPr>
          <w:rStyle w:val="a4"/>
          <w:sz w:val="28"/>
          <w:szCs w:val="28"/>
        </w:rPr>
        <w:t>»,</w:t>
      </w:r>
      <w:r w:rsidRPr="000A718A">
        <w:rPr>
          <w:sz w:val="28"/>
          <w:szCs w:val="28"/>
        </w:rPr>
        <w:t xml:space="preserve"> - прокомментировала руководитель </w:t>
      </w:r>
      <w:r w:rsidR="00665826">
        <w:rPr>
          <w:sz w:val="28"/>
          <w:szCs w:val="28"/>
        </w:rPr>
        <w:t xml:space="preserve">Управления </w:t>
      </w:r>
      <w:proofErr w:type="spellStart"/>
      <w:r w:rsidR="002930B2">
        <w:rPr>
          <w:sz w:val="28"/>
          <w:szCs w:val="28"/>
        </w:rPr>
        <w:t>Росрестра</w:t>
      </w:r>
      <w:proofErr w:type="spellEnd"/>
      <w:r w:rsidR="00665826">
        <w:rPr>
          <w:sz w:val="28"/>
          <w:szCs w:val="28"/>
        </w:rPr>
        <w:t xml:space="preserve"> по Республике Алтай </w:t>
      </w:r>
      <w:r w:rsidR="00665826" w:rsidRPr="00043E65">
        <w:rPr>
          <w:b/>
          <w:sz w:val="28"/>
          <w:szCs w:val="28"/>
        </w:rPr>
        <w:t xml:space="preserve">Лариса </w:t>
      </w:r>
      <w:proofErr w:type="spellStart"/>
      <w:r w:rsidR="00665826" w:rsidRPr="00043E65">
        <w:rPr>
          <w:b/>
          <w:sz w:val="28"/>
          <w:szCs w:val="28"/>
        </w:rPr>
        <w:t>Вопиловская</w:t>
      </w:r>
      <w:proofErr w:type="spellEnd"/>
      <w:r w:rsidRPr="000A718A">
        <w:rPr>
          <w:rStyle w:val="a5"/>
          <w:sz w:val="28"/>
          <w:szCs w:val="28"/>
        </w:rPr>
        <w:t>.</w:t>
      </w:r>
    </w:p>
    <w:p w:rsidR="006A30A4" w:rsidRDefault="006A30A4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8A">
        <w:rPr>
          <w:sz w:val="28"/>
          <w:szCs w:val="28"/>
        </w:rPr>
        <w:t xml:space="preserve">Лучшие показатели по реализации закона, по-прежнему, у </w:t>
      </w:r>
      <w:proofErr w:type="spellStart"/>
      <w:r w:rsidRPr="000A718A">
        <w:rPr>
          <w:sz w:val="28"/>
          <w:szCs w:val="28"/>
        </w:rPr>
        <w:t>Усть-Коксинского</w:t>
      </w:r>
      <w:proofErr w:type="spellEnd"/>
      <w:r w:rsidRPr="000A718A">
        <w:rPr>
          <w:sz w:val="28"/>
          <w:szCs w:val="28"/>
        </w:rPr>
        <w:t xml:space="preserve"> района, там зарегистрировано 207 прав на ранее учтенные объекты недвижимости и </w:t>
      </w:r>
      <w:r w:rsidR="000A718A" w:rsidRPr="000A718A">
        <w:rPr>
          <w:sz w:val="28"/>
          <w:szCs w:val="28"/>
        </w:rPr>
        <w:t>снят</w:t>
      </w:r>
      <w:r w:rsidR="000A718A">
        <w:rPr>
          <w:sz w:val="28"/>
          <w:szCs w:val="28"/>
        </w:rPr>
        <w:t>о</w:t>
      </w:r>
      <w:r w:rsidR="000A718A" w:rsidRPr="000A718A">
        <w:rPr>
          <w:sz w:val="28"/>
          <w:szCs w:val="28"/>
        </w:rPr>
        <w:t xml:space="preserve"> с кадастрового</w:t>
      </w:r>
      <w:r w:rsidR="000A718A">
        <w:rPr>
          <w:sz w:val="28"/>
          <w:szCs w:val="28"/>
        </w:rPr>
        <w:t xml:space="preserve"> учета 336 </w:t>
      </w:r>
      <w:r w:rsidR="000A718A" w:rsidRPr="000A718A">
        <w:rPr>
          <w:sz w:val="28"/>
          <w:szCs w:val="28"/>
        </w:rPr>
        <w:t>объектов недвижимости</w:t>
      </w:r>
      <w:r w:rsidR="00665826">
        <w:rPr>
          <w:sz w:val="28"/>
          <w:szCs w:val="28"/>
        </w:rPr>
        <w:t xml:space="preserve"> в связи с прекращением их существования</w:t>
      </w:r>
      <w:r w:rsidRPr="000A718A">
        <w:rPr>
          <w:sz w:val="28"/>
          <w:szCs w:val="28"/>
        </w:rPr>
        <w:t>.</w:t>
      </w:r>
    </w:p>
    <w:p w:rsidR="00665826" w:rsidRDefault="00665826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E65" w:rsidRDefault="00043E65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E65" w:rsidRDefault="00043E65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E65" w:rsidRDefault="00043E65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E65" w:rsidRPr="00CA7FD5" w:rsidRDefault="00043E65" w:rsidP="00043E65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Style w:val="a5"/>
          <w:b w:val="0"/>
          <w:sz w:val="28"/>
          <w:szCs w:val="28"/>
        </w:rPr>
        <w:t>Росреестра</w:t>
      </w:r>
      <w:proofErr w:type="spellEnd"/>
      <w:r>
        <w:rPr>
          <w:rStyle w:val="a5"/>
          <w:b w:val="0"/>
          <w:sz w:val="28"/>
          <w:szCs w:val="28"/>
        </w:rPr>
        <w:t xml:space="preserve"> по Республике Алтай</w:t>
      </w:r>
    </w:p>
    <w:p w:rsidR="00043E65" w:rsidRDefault="00043E65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5826" w:rsidRPr="000A718A" w:rsidRDefault="00665826" w:rsidP="000A71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24E1" w:rsidRPr="000A718A" w:rsidRDefault="007724E1" w:rsidP="000A718A">
      <w:pPr>
        <w:spacing w:after="0" w:line="240" w:lineRule="auto"/>
        <w:ind w:firstLine="709"/>
        <w:rPr>
          <w:sz w:val="28"/>
          <w:szCs w:val="28"/>
        </w:rPr>
      </w:pPr>
    </w:p>
    <w:sectPr w:rsidR="007724E1" w:rsidRPr="000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4"/>
    <w:rsid w:val="00043E65"/>
    <w:rsid w:val="000A718A"/>
    <w:rsid w:val="002930B2"/>
    <w:rsid w:val="00615C9F"/>
    <w:rsid w:val="00665826"/>
    <w:rsid w:val="006A30A4"/>
    <w:rsid w:val="007724E1"/>
    <w:rsid w:val="008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4642"/>
  <w15:chartTrackingRefBased/>
  <w15:docId w15:val="{D9425ECB-D3B0-46E4-BD89-BFB74011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0A4"/>
    <w:rPr>
      <w:i/>
      <w:iCs/>
    </w:rPr>
  </w:style>
  <w:style w:type="character" w:styleId="a5">
    <w:name w:val="Strong"/>
    <w:basedOn w:val="a0"/>
    <w:uiPriority w:val="22"/>
    <w:qFormat/>
    <w:rsid w:val="006A3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2022-11-09T00:46:00Z</dcterms:created>
  <dcterms:modified xsi:type="dcterms:W3CDTF">2022-11-11T00:54:00Z</dcterms:modified>
</cp:coreProperties>
</file>