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>Горно-Алтайский межрайонный природоохранный прокурор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 xml:space="preserve">старший советник юстиции  </w:t>
      </w: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</w:r>
      <w:r w:rsidRPr="00B43A2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43A25">
        <w:rPr>
          <w:rFonts w:ascii="Times New Roman" w:hAnsi="Times New Roman" w:cs="Times New Roman"/>
          <w:sz w:val="28"/>
          <w:szCs w:val="28"/>
          <w:u w:val="single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Куханов</w:t>
      </w:r>
      <w:proofErr w:type="spellEnd"/>
    </w:p>
    <w:p w:rsidR="00B43A25" w:rsidRPr="00B43A25" w:rsidRDefault="00B43A25" w:rsidP="00B43A25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</w:p>
    <w:p w:rsidR="00B43A25" w:rsidRPr="00B43A25" w:rsidRDefault="00B43A25" w:rsidP="00B43A25">
      <w:pPr>
        <w:spacing w:after="0" w:line="240" w:lineRule="exact"/>
        <w:ind w:left="4962"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A25">
        <w:rPr>
          <w:rFonts w:ascii="Times New Roman" w:hAnsi="Times New Roman" w:cs="Times New Roman"/>
          <w:sz w:val="28"/>
          <w:szCs w:val="28"/>
        </w:rPr>
        <w:t xml:space="preserve">«    » </w:t>
      </w:r>
      <w:r w:rsidR="00A70CFF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43A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725F" w:rsidRDefault="0001725F" w:rsidP="0001725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01725F" w:rsidRDefault="0001725F" w:rsidP="007765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ИНФОРМАЦИЯ на сайт </w:t>
      </w:r>
      <w:r w:rsidR="00526406">
        <w:rPr>
          <w:rStyle w:val="a4"/>
          <w:sz w:val="28"/>
          <w:szCs w:val="28"/>
        </w:rPr>
        <w:t xml:space="preserve"> </w:t>
      </w:r>
      <w:r w:rsidR="00776526">
        <w:rPr>
          <w:rStyle w:val="a4"/>
          <w:sz w:val="28"/>
          <w:szCs w:val="28"/>
        </w:rPr>
        <w:t>органов местного  самоуправления и  средства массовой информации</w:t>
      </w:r>
    </w:p>
    <w:p w:rsidR="00A70CFF" w:rsidRDefault="00A70CFF" w:rsidP="00764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149" w:rsidRDefault="00BA6149" w:rsidP="00BA61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особо охраняемых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возможно находиться только  на основании  разрешений</w:t>
      </w:r>
    </w:p>
    <w:p w:rsidR="00BA6149" w:rsidRPr="00F0352D" w:rsidRDefault="00BA6149" w:rsidP="00BA61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52D" w:rsidRPr="00F0352D" w:rsidRDefault="00F0352D" w:rsidP="00BA61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52D">
        <w:rPr>
          <w:color w:val="000000"/>
          <w:sz w:val="28"/>
          <w:szCs w:val="28"/>
        </w:rPr>
        <w:t>В соответствии с п. 1 ст. 58 Федерального закона от 10 января 2002 г. № 7-ФЗ «Об охране окружающей среды»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</w:t>
      </w:r>
    </w:p>
    <w:p w:rsidR="00F0352D" w:rsidRPr="00F0352D" w:rsidRDefault="00F0352D" w:rsidP="00BA61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352D">
        <w:rPr>
          <w:color w:val="000000"/>
          <w:sz w:val="28"/>
          <w:szCs w:val="28"/>
        </w:rPr>
        <w:t>Согласно п. 3 указанной статьи Федерального закона государственные природные заповедники, в том числе государственные природные биосферные заповедники, государственные природные заказники, памятники природы, национальные парки, дендрологические парки, природные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природно-заповедный фонд.</w:t>
      </w:r>
      <w:proofErr w:type="gramEnd"/>
    </w:p>
    <w:p w:rsidR="00F0352D" w:rsidRPr="00F0352D" w:rsidRDefault="00F0352D" w:rsidP="00BA61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352D">
        <w:rPr>
          <w:color w:val="000000"/>
          <w:sz w:val="28"/>
          <w:szCs w:val="28"/>
        </w:rPr>
        <w:t>В соответствии с Преамбулой Федерального закона от 14 марта 1995 г. № 33-ФЗ «Об особо охраняемых природных территориях» (далее – ФЗ «Об особо охраняемых природных территориях») особо охраняемые природные территории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</w:t>
      </w:r>
      <w:proofErr w:type="gramEnd"/>
      <w:r w:rsidRPr="00F0352D">
        <w:rPr>
          <w:color w:val="000000"/>
          <w:sz w:val="28"/>
          <w:szCs w:val="28"/>
        </w:rPr>
        <w:t xml:space="preserve"> полностью или частично из хозяйственного использования и для </w:t>
      </w:r>
      <w:proofErr w:type="gramStart"/>
      <w:r w:rsidRPr="00F0352D">
        <w:rPr>
          <w:color w:val="000000"/>
          <w:sz w:val="28"/>
          <w:szCs w:val="28"/>
        </w:rPr>
        <w:t>которых</w:t>
      </w:r>
      <w:proofErr w:type="gramEnd"/>
      <w:r w:rsidRPr="00F0352D">
        <w:rPr>
          <w:color w:val="000000"/>
          <w:sz w:val="28"/>
          <w:szCs w:val="28"/>
        </w:rPr>
        <w:t xml:space="preserve"> установлен режим особой охраны.</w:t>
      </w:r>
    </w:p>
    <w:p w:rsidR="00F0352D" w:rsidRPr="00F0352D" w:rsidRDefault="00F0352D" w:rsidP="00BA61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52D">
        <w:rPr>
          <w:color w:val="000000"/>
          <w:sz w:val="28"/>
          <w:szCs w:val="28"/>
        </w:rPr>
        <w:t xml:space="preserve">В свою очередь, согласно п. 1 ст. 9 ФЗ «Об особо охраняемых природных территориях»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</w:t>
      </w:r>
      <w:r w:rsidRPr="00F0352D">
        <w:rPr>
          <w:color w:val="000000"/>
          <w:sz w:val="28"/>
          <w:szCs w:val="28"/>
        </w:rPr>
        <w:lastRenderedPageBreak/>
        <w:t>территории, установленному в положении о данном государственном природном заповеднике.</w:t>
      </w:r>
    </w:p>
    <w:p w:rsidR="00F0352D" w:rsidRPr="00F0352D" w:rsidRDefault="00F0352D" w:rsidP="00BA61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352D">
        <w:rPr>
          <w:color w:val="000000"/>
          <w:sz w:val="28"/>
          <w:szCs w:val="28"/>
        </w:rPr>
        <w:t>На основании п. 5 указанной статьи Федерального закона 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</w:r>
    </w:p>
    <w:p w:rsidR="00A70CFF" w:rsidRPr="00764AC5" w:rsidRDefault="00A70CFF" w:rsidP="00764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</w:t>
      </w:r>
      <w:proofErr w:type="gram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Горно-Алтайского</w:t>
      </w:r>
      <w:proofErr w:type="gramEnd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807BD" w:rsidRPr="0001725F" w:rsidRDefault="00B807BD" w:rsidP="00017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межрайонного природоохранного  прокурора</w:t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А.А. </w:t>
      </w:r>
      <w:proofErr w:type="spellStart"/>
      <w:r w:rsidRPr="0001725F">
        <w:rPr>
          <w:rFonts w:ascii="Times New Roman" w:hAnsi="Times New Roman" w:cs="Times New Roman"/>
          <w:sz w:val="28"/>
          <w:szCs w:val="28"/>
          <w:shd w:val="clear" w:color="auto" w:fill="FFFFFF"/>
        </w:rPr>
        <w:t>Кавунова</w:t>
      </w:r>
      <w:proofErr w:type="spellEnd"/>
    </w:p>
    <w:sectPr w:rsidR="00B807BD" w:rsidRPr="0001725F" w:rsidSect="00FA0C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1738A"/>
    <w:rsid w:val="0001725F"/>
    <w:rsid w:val="00032746"/>
    <w:rsid w:val="000F7BFF"/>
    <w:rsid w:val="00276C90"/>
    <w:rsid w:val="00292238"/>
    <w:rsid w:val="002D36D3"/>
    <w:rsid w:val="002D4AB2"/>
    <w:rsid w:val="002F07A1"/>
    <w:rsid w:val="003B2833"/>
    <w:rsid w:val="0040684F"/>
    <w:rsid w:val="00487F91"/>
    <w:rsid w:val="00526406"/>
    <w:rsid w:val="00640CAA"/>
    <w:rsid w:val="006D4BA7"/>
    <w:rsid w:val="00700293"/>
    <w:rsid w:val="007114AD"/>
    <w:rsid w:val="00764AC5"/>
    <w:rsid w:val="007748FA"/>
    <w:rsid w:val="00775490"/>
    <w:rsid w:val="00776526"/>
    <w:rsid w:val="009E759C"/>
    <w:rsid w:val="00A70CFF"/>
    <w:rsid w:val="00B1738A"/>
    <w:rsid w:val="00B43A25"/>
    <w:rsid w:val="00B807BD"/>
    <w:rsid w:val="00B8495E"/>
    <w:rsid w:val="00BA6149"/>
    <w:rsid w:val="00BA6BA8"/>
    <w:rsid w:val="00BD315F"/>
    <w:rsid w:val="00BD4C60"/>
    <w:rsid w:val="00D4407C"/>
    <w:rsid w:val="00D7199E"/>
    <w:rsid w:val="00DB0C30"/>
    <w:rsid w:val="00DF35D2"/>
    <w:rsid w:val="00F0352D"/>
    <w:rsid w:val="00F03860"/>
    <w:rsid w:val="00F53462"/>
    <w:rsid w:val="00F8009D"/>
    <w:rsid w:val="00FA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5F"/>
  </w:style>
  <w:style w:type="paragraph" w:styleId="1">
    <w:name w:val="heading 1"/>
    <w:basedOn w:val="a"/>
    <w:link w:val="10"/>
    <w:uiPriority w:val="9"/>
    <w:qFormat/>
    <w:rsid w:val="00A7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38A"/>
    <w:rPr>
      <w:b/>
      <w:bCs/>
    </w:rPr>
  </w:style>
  <w:style w:type="character" w:styleId="a5">
    <w:name w:val="Hyperlink"/>
    <w:basedOn w:val="a0"/>
    <w:uiPriority w:val="99"/>
    <w:semiHidden/>
    <w:unhideWhenUsed/>
    <w:rsid w:val="00B173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0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3</cp:revision>
  <cp:lastPrinted>2021-10-18T10:38:00Z</cp:lastPrinted>
  <dcterms:created xsi:type="dcterms:W3CDTF">2021-10-18T11:00:00Z</dcterms:created>
  <dcterms:modified xsi:type="dcterms:W3CDTF">2021-10-18T11:01:00Z</dcterms:modified>
</cp:coreProperties>
</file>