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9" w:rsidRDefault="000A4139" w:rsidP="000A413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F3924E" wp14:editId="7F407E11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9" w:rsidRDefault="000A4139" w:rsidP="006447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4139" w:rsidRDefault="000A4139" w:rsidP="006447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772" w:rsidRPr="00644772" w:rsidRDefault="00644772" w:rsidP="006447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44772">
        <w:rPr>
          <w:b/>
          <w:sz w:val="28"/>
          <w:szCs w:val="28"/>
        </w:rPr>
        <w:t xml:space="preserve">Управлением Росреестра по Республике Алтай зарегистрирован </w:t>
      </w:r>
    </w:p>
    <w:p w:rsidR="00644772" w:rsidRDefault="00644772" w:rsidP="006447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44772">
        <w:rPr>
          <w:b/>
          <w:sz w:val="28"/>
          <w:szCs w:val="28"/>
        </w:rPr>
        <w:t>самый большой детский сад в столице</w:t>
      </w:r>
      <w:r>
        <w:rPr>
          <w:b/>
          <w:sz w:val="28"/>
          <w:szCs w:val="28"/>
        </w:rPr>
        <w:t xml:space="preserve"> региона</w:t>
      </w:r>
    </w:p>
    <w:p w:rsidR="00644772" w:rsidRPr="00644772" w:rsidRDefault="00644772" w:rsidP="006447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772" w:rsidRDefault="00644772" w:rsidP="003935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772" w:rsidRDefault="00393547" w:rsidP="003935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807">
        <w:rPr>
          <w:sz w:val="28"/>
          <w:szCs w:val="28"/>
        </w:rPr>
        <w:t xml:space="preserve"> </w:t>
      </w:r>
      <w:r w:rsidR="00644772">
        <w:rPr>
          <w:sz w:val="28"/>
          <w:szCs w:val="28"/>
        </w:rPr>
        <w:t xml:space="preserve">Сведения о самом большом дошкольном образовательном учреждении </w:t>
      </w:r>
      <w:r w:rsidR="000A4139">
        <w:rPr>
          <w:sz w:val="28"/>
          <w:szCs w:val="28"/>
        </w:rPr>
        <w:t xml:space="preserve">г. </w:t>
      </w:r>
      <w:r w:rsidR="00644772">
        <w:rPr>
          <w:sz w:val="28"/>
          <w:szCs w:val="28"/>
        </w:rPr>
        <w:t>Горно-Алтайска внесены в Единый государственный реестр недвижимости.</w:t>
      </w:r>
    </w:p>
    <w:p w:rsidR="000A4139" w:rsidRDefault="000A4139" w:rsidP="003935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772" w:rsidRDefault="00AA1F4F" w:rsidP="00AA1F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F4F">
        <w:rPr>
          <w:sz w:val="28"/>
          <w:szCs w:val="28"/>
        </w:rPr>
        <w:t>Д</w:t>
      </w:r>
      <w:r w:rsidR="00644772" w:rsidRPr="00AA1F4F">
        <w:rPr>
          <w:sz w:val="28"/>
          <w:szCs w:val="28"/>
        </w:rPr>
        <w:t xml:space="preserve">етский сад </w:t>
      </w:r>
      <w:r w:rsidRPr="00AA1F4F">
        <w:rPr>
          <w:sz w:val="28"/>
          <w:szCs w:val="28"/>
        </w:rPr>
        <w:t>площадью 5984,6 квадратных метров</w:t>
      </w:r>
      <w:r w:rsidRPr="00AA1F4F">
        <w:rPr>
          <w:sz w:val="28"/>
          <w:szCs w:val="28"/>
        </w:rPr>
        <w:t>, рассчитанный</w:t>
      </w:r>
      <w:r w:rsidRPr="00AA1F4F">
        <w:rPr>
          <w:sz w:val="28"/>
          <w:szCs w:val="28"/>
        </w:rPr>
        <w:t xml:space="preserve"> на 285 детей</w:t>
      </w:r>
      <w:r w:rsidRPr="00AA1F4F">
        <w:rPr>
          <w:sz w:val="28"/>
          <w:szCs w:val="28"/>
        </w:rPr>
        <w:t xml:space="preserve">, </w:t>
      </w:r>
      <w:r w:rsidR="00644772" w:rsidRPr="00AA1F4F">
        <w:rPr>
          <w:sz w:val="28"/>
          <w:szCs w:val="28"/>
        </w:rPr>
        <w:t>построен</w:t>
      </w:r>
      <w:r w:rsidR="00644772" w:rsidRPr="00AA1F4F">
        <w:rPr>
          <w:sz w:val="28"/>
          <w:szCs w:val="28"/>
        </w:rPr>
        <w:t xml:space="preserve"> в микрорайоне </w:t>
      </w:r>
      <w:r w:rsidRPr="00AA1F4F">
        <w:rPr>
          <w:sz w:val="28"/>
          <w:szCs w:val="28"/>
        </w:rPr>
        <w:t>Кучияк</w:t>
      </w:r>
      <w:r w:rsidR="00644772" w:rsidRPr="00AA1F4F">
        <w:rPr>
          <w:sz w:val="28"/>
          <w:szCs w:val="28"/>
        </w:rPr>
        <w:t xml:space="preserve"> по улице Кольцевой в рамках реализации национального проекта «Демография».</w:t>
      </w:r>
    </w:p>
    <w:p w:rsidR="000A4139" w:rsidRDefault="000A4139" w:rsidP="00AA1F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F4F" w:rsidRDefault="00AA1F4F" w:rsidP="00AA1F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F4F">
        <w:rPr>
          <w:sz w:val="28"/>
          <w:szCs w:val="28"/>
        </w:rPr>
        <w:t>Двухэтажное</w:t>
      </w:r>
      <w:r w:rsidRPr="00AA1F4F">
        <w:rPr>
          <w:sz w:val="28"/>
          <w:szCs w:val="28"/>
        </w:rPr>
        <w:t xml:space="preserve"> здание спроектировано с учетом современных требований и норм строительства социальных объектов.</w:t>
      </w:r>
      <w:r w:rsidRPr="00AA1F4F">
        <w:rPr>
          <w:sz w:val="28"/>
          <w:szCs w:val="28"/>
        </w:rPr>
        <w:t xml:space="preserve"> </w:t>
      </w:r>
      <w:r w:rsidRPr="00AA1F4F">
        <w:rPr>
          <w:sz w:val="28"/>
          <w:szCs w:val="28"/>
        </w:rPr>
        <w:t>Дети будут обеспечены всеми необходимыми услови</w:t>
      </w:r>
      <w:r w:rsidRPr="00AA1F4F">
        <w:rPr>
          <w:sz w:val="28"/>
          <w:szCs w:val="28"/>
        </w:rPr>
        <w:t>ями для всестороннего развития.</w:t>
      </w:r>
    </w:p>
    <w:p w:rsidR="000A4139" w:rsidRPr="00AA1F4F" w:rsidRDefault="000A4139" w:rsidP="00AA1F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772" w:rsidRDefault="00AA1F4F" w:rsidP="00A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135 мест</w:t>
      </w:r>
      <w:r w:rsidR="00644772" w:rsidRPr="00AA1F4F">
        <w:rPr>
          <w:rFonts w:ascii="Times New Roman" w:hAnsi="Times New Roman" w:cs="Times New Roman"/>
          <w:sz w:val="28"/>
          <w:szCs w:val="28"/>
        </w:rPr>
        <w:t xml:space="preserve"> из 285 </w:t>
      </w:r>
      <w:r w:rsidR="000A4139">
        <w:rPr>
          <w:rFonts w:ascii="Times New Roman" w:hAnsi="Times New Roman" w:cs="Times New Roman"/>
          <w:sz w:val="28"/>
          <w:szCs w:val="28"/>
        </w:rPr>
        <w:t>предусмотрены для</w:t>
      </w:r>
      <w:r w:rsidR="00644772" w:rsidRPr="00AA1F4F">
        <w:rPr>
          <w:rFonts w:ascii="Times New Roman" w:hAnsi="Times New Roman" w:cs="Times New Roman"/>
          <w:sz w:val="28"/>
          <w:szCs w:val="28"/>
        </w:rPr>
        <w:t xml:space="preserve"> детей ясельного возраста. </w:t>
      </w:r>
    </w:p>
    <w:p w:rsidR="000A4139" w:rsidRPr="00AA1F4F" w:rsidRDefault="000A4139" w:rsidP="00A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4F" w:rsidRDefault="00644772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772">
        <w:rPr>
          <w:rFonts w:ascii="Times New Roman" w:hAnsi="Times New Roman" w:cs="Times New Roman"/>
          <w:iCs/>
          <w:sz w:val="28"/>
          <w:szCs w:val="28"/>
        </w:rPr>
        <w:t xml:space="preserve">Учетные действия проведены органом регистрации в кратчайшие сроки. </w:t>
      </w:r>
    </w:p>
    <w:p w:rsidR="000A4139" w:rsidRDefault="000A4139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4772" w:rsidRDefault="00AA1F4F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44772" w:rsidRPr="00644772">
        <w:rPr>
          <w:rFonts w:ascii="Times New Roman" w:hAnsi="Times New Roman" w:cs="Times New Roman"/>
          <w:i/>
          <w:iCs/>
          <w:sz w:val="28"/>
          <w:szCs w:val="28"/>
        </w:rPr>
        <w:t xml:space="preserve">Сотрудники Управления понимают, насколько важна не только оперативность в вопросе проведения учетно-регистрационных действий в отношении социально-значимых объектов, но и максимально тщательная проверка документации. И именно благодаря межведомственному взаимодействию и выстроенной совместной работе удается качественно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очень </w:t>
      </w:r>
      <w:r w:rsidR="00644772" w:rsidRPr="00644772">
        <w:rPr>
          <w:rFonts w:ascii="Times New Roman" w:hAnsi="Times New Roman" w:cs="Times New Roman"/>
          <w:i/>
          <w:iCs/>
          <w:sz w:val="28"/>
          <w:szCs w:val="28"/>
        </w:rPr>
        <w:t>быстро проводить все необходимые процедуры»</w:t>
      </w:r>
      <w:r w:rsidR="00644772" w:rsidRPr="00644772">
        <w:rPr>
          <w:rFonts w:ascii="Times New Roman" w:hAnsi="Times New Roman" w:cs="Times New Roman"/>
          <w:iCs/>
          <w:sz w:val="28"/>
          <w:szCs w:val="28"/>
        </w:rPr>
        <w:t xml:space="preserve">, - отметила руководитель Управления </w:t>
      </w:r>
      <w:r w:rsidR="00644772" w:rsidRPr="00644772">
        <w:rPr>
          <w:rFonts w:ascii="Times New Roman" w:hAnsi="Times New Roman" w:cs="Times New Roman"/>
          <w:b/>
          <w:iCs/>
          <w:sz w:val="28"/>
          <w:szCs w:val="28"/>
        </w:rPr>
        <w:t>Лариса Вопиловская</w:t>
      </w:r>
      <w:r w:rsidR="00644772" w:rsidRPr="00644772">
        <w:rPr>
          <w:rFonts w:ascii="Times New Roman" w:hAnsi="Times New Roman" w:cs="Times New Roman"/>
          <w:iCs/>
          <w:sz w:val="28"/>
          <w:szCs w:val="28"/>
        </w:rPr>
        <w:t>.</w:t>
      </w:r>
    </w:p>
    <w:p w:rsidR="000A4139" w:rsidRDefault="000A4139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4139" w:rsidRDefault="000A4139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4139" w:rsidRDefault="000A4139" w:rsidP="006447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4139" w:rsidRPr="00644772" w:rsidRDefault="000A4139" w:rsidP="000A4139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Материал подготовлен Управлением Росреестра по Республике Алтай</w:t>
      </w:r>
    </w:p>
    <w:p w:rsidR="00644772" w:rsidRDefault="00644772" w:rsidP="00644772"/>
    <w:p w:rsidR="00393547" w:rsidRDefault="00393547" w:rsidP="00393547">
      <w:pPr>
        <w:pStyle w:val="a3"/>
        <w:jc w:val="both"/>
        <w:rPr>
          <w:sz w:val="20"/>
          <w:szCs w:val="20"/>
        </w:rPr>
      </w:pPr>
    </w:p>
    <w:p w:rsidR="00393547" w:rsidRDefault="00393547" w:rsidP="00393547">
      <w:pPr>
        <w:pStyle w:val="a3"/>
        <w:jc w:val="both"/>
        <w:rPr>
          <w:sz w:val="20"/>
          <w:szCs w:val="20"/>
        </w:rPr>
      </w:pPr>
    </w:p>
    <w:p w:rsidR="00393547" w:rsidRDefault="00393547" w:rsidP="00393547"/>
    <w:sectPr w:rsidR="0039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A4139"/>
    <w:rsid w:val="00393547"/>
    <w:rsid w:val="00412936"/>
    <w:rsid w:val="00644772"/>
    <w:rsid w:val="006B6D79"/>
    <w:rsid w:val="00A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214B"/>
  <w15:chartTrackingRefBased/>
  <w15:docId w15:val="{7964D4B8-76C3-44D5-91F5-B340BBD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2023-01-10T07:07:00Z</dcterms:created>
  <dcterms:modified xsi:type="dcterms:W3CDTF">2023-01-10T07:45:00Z</dcterms:modified>
</cp:coreProperties>
</file>