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ED" w:rsidRDefault="00C479ED" w:rsidP="00C479ED">
      <w:pPr>
        <w:pStyle w:val="a3"/>
        <w:spacing w:before="0" w:beforeAutospacing="0" w:after="0" w:afterAutospacing="0"/>
        <w:rPr>
          <w:b/>
          <w:sz w:val="28"/>
          <w:szCs w:val="28"/>
        </w:rPr>
      </w:pPr>
      <w:r>
        <w:rPr>
          <w:noProof/>
        </w:rPr>
        <w:drawing>
          <wp:inline distT="0" distB="0" distL="0" distR="0" wp14:anchorId="20341CBD" wp14:editId="0A3F4CD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5546" cy="751746"/>
                    </a:xfrm>
                    <a:prstGeom prst="rect">
                      <a:avLst/>
                    </a:prstGeom>
                  </pic:spPr>
                </pic:pic>
              </a:graphicData>
            </a:graphic>
          </wp:inline>
        </w:drawing>
      </w:r>
      <w:bookmarkStart w:id="0" w:name="_GoBack"/>
      <w:bookmarkEnd w:id="0"/>
    </w:p>
    <w:p w:rsidR="00C479ED" w:rsidRDefault="00C479ED" w:rsidP="009C707D">
      <w:pPr>
        <w:pStyle w:val="a3"/>
        <w:spacing w:before="0" w:beforeAutospacing="0" w:after="0" w:afterAutospacing="0"/>
        <w:jc w:val="center"/>
        <w:rPr>
          <w:b/>
          <w:sz w:val="28"/>
          <w:szCs w:val="28"/>
        </w:rPr>
      </w:pPr>
    </w:p>
    <w:p w:rsidR="009C707D" w:rsidRDefault="009C707D" w:rsidP="009C707D">
      <w:pPr>
        <w:pStyle w:val="a3"/>
        <w:spacing w:before="0" w:beforeAutospacing="0" w:after="0" w:afterAutospacing="0"/>
        <w:jc w:val="center"/>
        <w:rPr>
          <w:b/>
          <w:sz w:val="28"/>
          <w:szCs w:val="28"/>
        </w:rPr>
      </w:pPr>
      <w:r>
        <w:rPr>
          <w:b/>
          <w:sz w:val="28"/>
          <w:szCs w:val="28"/>
        </w:rPr>
        <w:t xml:space="preserve">Региональный </w:t>
      </w:r>
      <w:proofErr w:type="spellStart"/>
      <w:r w:rsidRPr="009C707D">
        <w:rPr>
          <w:b/>
          <w:sz w:val="28"/>
          <w:szCs w:val="28"/>
        </w:rPr>
        <w:t>Росреестр</w:t>
      </w:r>
      <w:proofErr w:type="spellEnd"/>
      <w:r w:rsidRPr="009C707D">
        <w:rPr>
          <w:b/>
          <w:sz w:val="28"/>
          <w:szCs w:val="28"/>
        </w:rPr>
        <w:t xml:space="preserve"> </w:t>
      </w:r>
    </w:p>
    <w:p w:rsidR="009C707D" w:rsidRPr="009C707D" w:rsidRDefault="009C707D" w:rsidP="009C707D">
      <w:pPr>
        <w:pStyle w:val="a3"/>
        <w:spacing w:before="0" w:beforeAutospacing="0" w:after="0" w:afterAutospacing="0"/>
        <w:jc w:val="center"/>
        <w:rPr>
          <w:b/>
          <w:sz w:val="28"/>
          <w:szCs w:val="28"/>
        </w:rPr>
      </w:pPr>
      <w:r w:rsidRPr="009C707D">
        <w:rPr>
          <w:b/>
          <w:sz w:val="28"/>
          <w:szCs w:val="28"/>
        </w:rPr>
        <w:t>продолжает работу по выявлению реестровых ошибок</w:t>
      </w:r>
    </w:p>
    <w:p w:rsidR="009C707D" w:rsidRPr="009C707D" w:rsidRDefault="009C707D" w:rsidP="009C707D">
      <w:pPr>
        <w:pStyle w:val="a3"/>
        <w:spacing w:before="0" w:beforeAutospacing="0" w:after="0" w:afterAutospacing="0"/>
        <w:jc w:val="center"/>
        <w:rPr>
          <w:b/>
          <w:sz w:val="28"/>
          <w:szCs w:val="28"/>
        </w:rPr>
      </w:pPr>
    </w:p>
    <w:p w:rsidR="009E2EBE" w:rsidRPr="009E2EBE" w:rsidRDefault="009E2EBE" w:rsidP="009C707D">
      <w:pPr>
        <w:pStyle w:val="a3"/>
        <w:spacing w:before="0" w:beforeAutospacing="0" w:after="0" w:afterAutospacing="0"/>
        <w:ind w:firstLine="709"/>
        <w:jc w:val="both"/>
        <w:rPr>
          <w:sz w:val="28"/>
          <w:szCs w:val="28"/>
        </w:rPr>
      </w:pPr>
      <w:r w:rsidRPr="009E2EBE">
        <w:rPr>
          <w:sz w:val="28"/>
          <w:szCs w:val="28"/>
        </w:rPr>
        <w:t xml:space="preserve">Управление </w:t>
      </w:r>
      <w:proofErr w:type="spellStart"/>
      <w:r w:rsidRPr="009E2EBE">
        <w:rPr>
          <w:sz w:val="28"/>
          <w:szCs w:val="28"/>
        </w:rPr>
        <w:t>Росреестра</w:t>
      </w:r>
      <w:proofErr w:type="spellEnd"/>
      <w:r w:rsidRPr="009E2EBE">
        <w:rPr>
          <w:sz w:val="28"/>
          <w:szCs w:val="28"/>
        </w:rPr>
        <w:t xml:space="preserve"> по </w:t>
      </w:r>
      <w:r>
        <w:rPr>
          <w:sz w:val="28"/>
          <w:szCs w:val="28"/>
        </w:rPr>
        <w:t>Республике Алтай</w:t>
      </w:r>
      <w:r w:rsidRPr="009E2EBE">
        <w:rPr>
          <w:sz w:val="28"/>
          <w:szCs w:val="28"/>
        </w:rPr>
        <w:t xml:space="preserve"> совместно </w:t>
      </w:r>
      <w:r>
        <w:rPr>
          <w:sz w:val="28"/>
          <w:szCs w:val="28"/>
        </w:rPr>
        <w:t>с</w:t>
      </w:r>
      <w:r w:rsidRPr="009E2EBE">
        <w:rPr>
          <w:sz w:val="28"/>
          <w:szCs w:val="28"/>
        </w:rPr>
        <w:t xml:space="preserve"> Кадастровой палатой продолжает масштабную работу по выявлению реестровых ошибок в сведениях об объектах недвижимого имущества, содержащихся в Едином государственном реестре недвижимости (ЕГРН). </w:t>
      </w:r>
    </w:p>
    <w:p w:rsidR="009E2EBE" w:rsidRPr="009E2EBE" w:rsidRDefault="009E2EBE" w:rsidP="009C707D">
      <w:pPr>
        <w:pStyle w:val="a3"/>
        <w:spacing w:before="0" w:beforeAutospacing="0" w:after="0" w:afterAutospacing="0"/>
        <w:ind w:firstLine="709"/>
        <w:jc w:val="both"/>
        <w:rPr>
          <w:sz w:val="28"/>
          <w:szCs w:val="28"/>
        </w:rPr>
      </w:pPr>
      <w:r w:rsidRPr="009E2EBE">
        <w:rPr>
          <w:i/>
          <w:iCs/>
          <w:sz w:val="28"/>
          <w:szCs w:val="28"/>
        </w:rPr>
        <w:t>«Предварительный анализ сведений в государственном реестре недвижимости проводится по определенным критериям, которые помогают выявить возможные реестровые ошибки. К ним относятся: пересечение границ соседних земельных участков, некорректность таких границ, пересечен</w:t>
      </w:r>
      <w:r>
        <w:rPr>
          <w:i/>
          <w:iCs/>
          <w:sz w:val="28"/>
          <w:szCs w:val="28"/>
        </w:rPr>
        <w:t xml:space="preserve">ие территориальных зон и другие», - </w:t>
      </w:r>
      <w:r w:rsidRPr="009E2EBE">
        <w:rPr>
          <w:sz w:val="28"/>
          <w:szCs w:val="28"/>
        </w:rPr>
        <w:t>комментирует</w:t>
      </w:r>
      <w:r>
        <w:rPr>
          <w:sz w:val="28"/>
          <w:szCs w:val="28"/>
        </w:rPr>
        <w:t xml:space="preserve"> руководитель Управления </w:t>
      </w:r>
      <w:r w:rsidRPr="009C707D">
        <w:rPr>
          <w:b/>
          <w:sz w:val="28"/>
          <w:szCs w:val="28"/>
        </w:rPr>
        <w:t xml:space="preserve">Лариса </w:t>
      </w:r>
      <w:proofErr w:type="spellStart"/>
      <w:r w:rsidRPr="009C707D">
        <w:rPr>
          <w:b/>
          <w:sz w:val="28"/>
          <w:szCs w:val="28"/>
        </w:rPr>
        <w:t>Вопиловская</w:t>
      </w:r>
      <w:proofErr w:type="spellEnd"/>
      <w:r>
        <w:rPr>
          <w:sz w:val="28"/>
          <w:szCs w:val="28"/>
        </w:rPr>
        <w:t>.</w:t>
      </w:r>
    </w:p>
    <w:p w:rsidR="009E2EBE" w:rsidRPr="009E2EBE" w:rsidRDefault="009E2EBE" w:rsidP="009C707D">
      <w:pPr>
        <w:pStyle w:val="a3"/>
        <w:spacing w:before="0" w:beforeAutospacing="0" w:after="0" w:afterAutospacing="0"/>
        <w:ind w:firstLine="709"/>
        <w:jc w:val="both"/>
        <w:rPr>
          <w:sz w:val="28"/>
          <w:szCs w:val="28"/>
        </w:rPr>
      </w:pPr>
      <w:r w:rsidRPr="009E2EBE">
        <w:rPr>
          <w:sz w:val="28"/>
          <w:szCs w:val="28"/>
        </w:rPr>
        <w:t xml:space="preserve">Исправление исторически накопленных ошибок в ЕГРН – одна из пяти ключевых задач </w:t>
      </w:r>
      <w:proofErr w:type="spellStart"/>
      <w:r w:rsidRPr="009E2EBE">
        <w:rPr>
          <w:sz w:val="28"/>
          <w:szCs w:val="28"/>
        </w:rPr>
        <w:t>Росреестра</w:t>
      </w:r>
      <w:proofErr w:type="spellEnd"/>
      <w:r w:rsidRPr="009E2EBE">
        <w:rPr>
          <w:sz w:val="28"/>
          <w:szCs w:val="28"/>
        </w:rPr>
        <w:t xml:space="preserve"> в рамках госпрограммы «Национальная система пространственных данных» (НСПД). Для ее решения ведомством разработан механизм, позволяющий собственнику по заявлению бесплатно скорректировать такие сведения без необходимости нанимать за свой счет кадастрового инженера, как это было раньше. </w:t>
      </w:r>
    </w:p>
    <w:p w:rsidR="009E2EBE" w:rsidRPr="009E2EBE" w:rsidRDefault="009E2EBE" w:rsidP="009C707D">
      <w:pPr>
        <w:pStyle w:val="a3"/>
        <w:spacing w:before="0" w:beforeAutospacing="0" w:after="0" w:afterAutospacing="0"/>
        <w:ind w:firstLine="709"/>
        <w:jc w:val="both"/>
        <w:rPr>
          <w:sz w:val="28"/>
          <w:szCs w:val="28"/>
        </w:rPr>
      </w:pPr>
      <w:r>
        <w:rPr>
          <w:i/>
          <w:iCs/>
          <w:sz w:val="28"/>
          <w:szCs w:val="28"/>
        </w:rPr>
        <w:t>«</w:t>
      </w:r>
      <w:r w:rsidR="009C707D">
        <w:rPr>
          <w:i/>
          <w:iCs/>
          <w:sz w:val="28"/>
          <w:szCs w:val="28"/>
        </w:rPr>
        <w:t xml:space="preserve">До конца года планируется исправить более 700 реестровых ошибок. </w:t>
      </w:r>
      <w:r w:rsidRPr="009E2EBE">
        <w:rPr>
          <w:i/>
          <w:iCs/>
          <w:sz w:val="28"/>
          <w:szCs w:val="28"/>
        </w:rPr>
        <w:t xml:space="preserve">Работа по </w:t>
      </w:r>
      <w:r w:rsidR="009C707D">
        <w:rPr>
          <w:i/>
          <w:iCs/>
          <w:sz w:val="28"/>
          <w:szCs w:val="28"/>
        </w:rPr>
        <w:t xml:space="preserve">их </w:t>
      </w:r>
      <w:r w:rsidRPr="009E2EBE">
        <w:rPr>
          <w:i/>
          <w:iCs/>
          <w:sz w:val="28"/>
          <w:szCs w:val="28"/>
        </w:rPr>
        <w:t>исключению из ЕГРН позволяет повысить качество и то</w:t>
      </w:r>
      <w:r w:rsidR="009C707D">
        <w:rPr>
          <w:i/>
          <w:iCs/>
          <w:sz w:val="28"/>
          <w:szCs w:val="28"/>
        </w:rPr>
        <w:t xml:space="preserve">чность сведений о недвижимости», - </w:t>
      </w:r>
      <w:r w:rsidR="009C707D" w:rsidRPr="009C707D">
        <w:rPr>
          <w:iCs/>
          <w:sz w:val="28"/>
          <w:szCs w:val="28"/>
        </w:rPr>
        <w:t xml:space="preserve">добавляет </w:t>
      </w:r>
      <w:r w:rsidR="009C707D" w:rsidRPr="009C707D">
        <w:rPr>
          <w:b/>
          <w:iCs/>
          <w:sz w:val="28"/>
          <w:szCs w:val="28"/>
        </w:rPr>
        <w:t xml:space="preserve">Лариса </w:t>
      </w:r>
      <w:proofErr w:type="spellStart"/>
      <w:r w:rsidR="009C707D" w:rsidRPr="009C707D">
        <w:rPr>
          <w:b/>
          <w:iCs/>
          <w:sz w:val="28"/>
          <w:szCs w:val="28"/>
        </w:rPr>
        <w:t>Вопиловская</w:t>
      </w:r>
      <w:proofErr w:type="spellEnd"/>
      <w:r w:rsidR="009C707D">
        <w:rPr>
          <w:i/>
          <w:iCs/>
          <w:sz w:val="28"/>
          <w:szCs w:val="28"/>
        </w:rPr>
        <w:t>.</w:t>
      </w:r>
    </w:p>
    <w:p w:rsidR="009E2EBE" w:rsidRDefault="009E2EBE" w:rsidP="009C707D">
      <w:pPr>
        <w:pStyle w:val="a3"/>
        <w:spacing w:before="0" w:beforeAutospacing="0" w:after="0" w:afterAutospacing="0"/>
        <w:ind w:firstLine="709"/>
      </w:pPr>
    </w:p>
    <w:p w:rsidR="00273788" w:rsidRDefault="00273788"/>
    <w:p w:rsidR="00C479ED" w:rsidRDefault="00C479ED"/>
    <w:p w:rsidR="00C479ED" w:rsidRPr="00CA7FD5" w:rsidRDefault="00C479ED" w:rsidP="00C479ED">
      <w:pPr>
        <w:pStyle w:val="a3"/>
        <w:spacing w:before="0" w:beforeAutospacing="0" w:after="0" w:afterAutospacing="0"/>
        <w:ind w:firstLine="709"/>
        <w:jc w:val="right"/>
        <w:rPr>
          <w:b/>
          <w:sz w:val="28"/>
          <w:szCs w:val="28"/>
        </w:rPr>
      </w:pPr>
      <w:r>
        <w:rPr>
          <w:rStyle w:val="a5"/>
          <w:b w:val="0"/>
          <w:sz w:val="28"/>
          <w:szCs w:val="28"/>
        </w:rPr>
        <w:t xml:space="preserve">Материал подготовлен Управлением </w:t>
      </w:r>
      <w:proofErr w:type="spellStart"/>
      <w:r>
        <w:rPr>
          <w:rStyle w:val="a5"/>
          <w:b w:val="0"/>
          <w:sz w:val="28"/>
          <w:szCs w:val="28"/>
        </w:rPr>
        <w:t>Росреестра</w:t>
      </w:r>
      <w:proofErr w:type="spellEnd"/>
      <w:r>
        <w:rPr>
          <w:rStyle w:val="a5"/>
          <w:b w:val="0"/>
          <w:sz w:val="28"/>
          <w:szCs w:val="28"/>
        </w:rPr>
        <w:t xml:space="preserve"> по Республике Алтай</w:t>
      </w:r>
    </w:p>
    <w:p w:rsidR="00C479ED" w:rsidRDefault="00C479ED"/>
    <w:sectPr w:rsidR="00C479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BE"/>
    <w:rsid w:val="00273788"/>
    <w:rsid w:val="009C707D"/>
    <w:rsid w:val="009E2EBE"/>
    <w:rsid w:val="00C47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1077"/>
  <w15:chartTrackingRefBased/>
  <w15:docId w15:val="{872E0E60-2CF5-43BB-867A-AF1BC355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E2EBE"/>
    <w:rPr>
      <w:color w:val="0000FF"/>
      <w:u w:val="single"/>
    </w:rPr>
  </w:style>
  <w:style w:type="character" w:styleId="a5">
    <w:name w:val="Strong"/>
    <w:basedOn w:val="a0"/>
    <w:uiPriority w:val="22"/>
    <w:qFormat/>
    <w:rsid w:val="00C479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4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198</Words>
  <Characters>1130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Napalkova</dc:creator>
  <cp:keywords/>
  <dc:description/>
  <cp:lastModifiedBy>Napalkova</cp:lastModifiedBy>
  <cp:revision>2</cp:revision>
  <dcterms:created xsi:type="dcterms:W3CDTF">2022-11-10T07:31:00Z</dcterms:created>
  <dcterms:modified xsi:type="dcterms:W3CDTF">2022-11-11T00:54:00Z</dcterms:modified>
</cp:coreProperties>
</file>